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799" w:rsidRDefault="00EF1799" w:rsidP="00EF1799">
      <w:pPr>
        <w:jc w:val="center"/>
        <w:rPr>
          <w:rFonts w:ascii="黑体" w:eastAsia="黑体" w:hAnsi="黑体" w:cs="黑体"/>
          <w:b/>
          <w:bCs/>
          <w:sz w:val="52"/>
          <w:szCs w:val="52"/>
        </w:rPr>
      </w:pPr>
    </w:p>
    <w:p w:rsidR="00EF1799" w:rsidRDefault="00EF1799" w:rsidP="00EF1799">
      <w:pPr>
        <w:jc w:val="center"/>
        <w:rPr>
          <w:rFonts w:ascii="黑体" w:eastAsia="黑体" w:hAnsi="黑体" w:cs="黑体"/>
          <w:b/>
          <w:bCs/>
          <w:sz w:val="52"/>
          <w:szCs w:val="52"/>
        </w:rPr>
      </w:pPr>
      <w:r w:rsidRPr="0048233B">
        <w:rPr>
          <w:rFonts w:ascii="黑体" w:eastAsia="黑体" w:hAnsi="黑体" w:cs="黑体" w:hint="eastAsia"/>
          <w:b/>
          <w:bCs/>
          <w:sz w:val="52"/>
          <w:szCs w:val="52"/>
        </w:rPr>
        <w:t>中国共产党昆明市委员会组织部</w:t>
      </w:r>
    </w:p>
    <w:p w:rsidR="00605846" w:rsidRDefault="00EF1799" w:rsidP="00863621">
      <w:pPr>
        <w:spacing w:line="540" w:lineRule="exact"/>
        <w:ind w:rightChars="-71" w:right="-227"/>
        <w:jc w:val="center"/>
        <w:rPr>
          <w:rFonts w:ascii="黑体" w:eastAsia="黑体" w:hAnsi="黑体" w:cs="黑体"/>
          <w:b/>
          <w:bCs/>
          <w:sz w:val="52"/>
          <w:szCs w:val="52"/>
        </w:rPr>
      </w:pPr>
      <w:r w:rsidRPr="0048233B">
        <w:rPr>
          <w:rFonts w:ascii="黑体" w:eastAsia="黑体" w:hAnsi="黑体" w:hint="eastAsia"/>
          <w:b/>
          <w:bCs/>
          <w:sz w:val="52"/>
          <w:szCs w:val="52"/>
        </w:rPr>
        <w:t>2018年</w:t>
      </w:r>
      <w:r w:rsidR="005A7504">
        <w:rPr>
          <w:rFonts w:ascii="黑体" w:eastAsia="黑体" w:hAnsi="黑体" w:hint="eastAsia"/>
          <w:b/>
          <w:bCs/>
          <w:sz w:val="52"/>
          <w:szCs w:val="52"/>
        </w:rPr>
        <w:t>度</w:t>
      </w:r>
      <w:r w:rsidRPr="00EF1799">
        <w:rPr>
          <w:rFonts w:ascii="黑体" w:eastAsia="黑体" w:hAnsi="黑体" w:cs="黑体" w:hint="eastAsia"/>
          <w:b/>
          <w:bCs/>
          <w:sz w:val="52"/>
          <w:szCs w:val="52"/>
        </w:rPr>
        <w:t>党建工作</w:t>
      </w:r>
      <w:r w:rsidR="008C44A8">
        <w:rPr>
          <w:rFonts w:ascii="黑体" w:eastAsia="黑体" w:hAnsi="黑体" w:cs="黑体" w:hint="eastAsia"/>
          <w:b/>
          <w:bCs/>
          <w:sz w:val="52"/>
          <w:szCs w:val="52"/>
        </w:rPr>
        <w:t>经费</w:t>
      </w:r>
      <w:r w:rsidRPr="00EF1799">
        <w:rPr>
          <w:rFonts w:ascii="黑体" w:eastAsia="黑体" w:hAnsi="黑体" w:cs="黑体" w:hint="eastAsia"/>
          <w:b/>
          <w:bCs/>
          <w:sz w:val="52"/>
          <w:szCs w:val="52"/>
        </w:rPr>
        <w:t>项目支出</w:t>
      </w:r>
    </w:p>
    <w:p w:rsidR="00EF1799" w:rsidRDefault="00EF1799" w:rsidP="00863621">
      <w:pPr>
        <w:spacing w:line="540" w:lineRule="exact"/>
        <w:ind w:rightChars="-71" w:right="-227"/>
        <w:jc w:val="center"/>
        <w:rPr>
          <w:rFonts w:ascii="方正小标宋简体" w:eastAsia="方正小标宋简体" w:hAnsi="方正小标宋简体" w:cs="方正小标宋简体"/>
          <w:spacing w:val="-20"/>
          <w:sz w:val="44"/>
          <w:szCs w:val="44"/>
        </w:rPr>
      </w:pPr>
      <w:r w:rsidRPr="00EF1799">
        <w:rPr>
          <w:rFonts w:ascii="黑体" w:eastAsia="黑体" w:hAnsi="黑体" w:cs="黑体" w:hint="eastAsia"/>
          <w:b/>
          <w:bCs/>
          <w:sz w:val="52"/>
          <w:szCs w:val="52"/>
        </w:rPr>
        <w:t>绩效评价报告</w:t>
      </w:r>
    </w:p>
    <w:p w:rsidR="00EF1799" w:rsidRPr="00EF1799" w:rsidRDefault="00EF1799" w:rsidP="00EF1799">
      <w:pPr>
        <w:jc w:val="center"/>
        <w:rPr>
          <w:rFonts w:ascii="黑体" w:eastAsia="黑体" w:hAnsi="黑体"/>
          <w:b/>
          <w:bCs/>
          <w:sz w:val="52"/>
          <w:szCs w:val="52"/>
        </w:rPr>
      </w:pPr>
    </w:p>
    <w:p w:rsidR="00EF1799" w:rsidRDefault="00EF1799" w:rsidP="00EF1799">
      <w:pPr>
        <w:spacing w:before="120" w:after="120" w:line="480" w:lineRule="auto"/>
        <w:jc w:val="center"/>
        <w:rPr>
          <w:rFonts w:eastAsia="黑体"/>
          <w:b/>
          <w:bCs/>
          <w:sz w:val="44"/>
          <w:szCs w:val="44"/>
        </w:rPr>
      </w:pPr>
    </w:p>
    <w:p w:rsidR="00EF1799" w:rsidRDefault="00EF1799" w:rsidP="00EF1799">
      <w:pPr>
        <w:spacing w:before="120" w:after="120" w:line="480" w:lineRule="auto"/>
        <w:jc w:val="center"/>
        <w:rPr>
          <w:rFonts w:eastAsia="黑体"/>
          <w:b/>
          <w:bCs/>
          <w:sz w:val="44"/>
          <w:szCs w:val="44"/>
        </w:rPr>
      </w:pPr>
    </w:p>
    <w:p w:rsidR="00EF1799" w:rsidRDefault="00EF1799" w:rsidP="00EF1799">
      <w:pPr>
        <w:spacing w:before="120" w:after="120" w:line="480" w:lineRule="auto"/>
        <w:jc w:val="center"/>
        <w:rPr>
          <w:rFonts w:eastAsia="黑体"/>
          <w:b/>
          <w:bCs/>
          <w:sz w:val="44"/>
          <w:szCs w:val="44"/>
        </w:rPr>
      </w:pPr>
    </w:p>
    <w:p w:rsidR="00EF1799" w:rsidRDefault="00EF1799" w:rsidP="00EF1799">
      <w:pPr>
        <w:spacing w:before="120" w:after="120" w:line="480" w:lineRule="auto"/>
        <w:jc w:val="center"/>
        <w:rPr>
          <w:rFonts w:eastAsia="黑体"/>
          <w:b/>
          <w:bCs/>
          <w:sz w:val="44"/>
          <w:szCs w:val="44"/>
        </w:rPr>
      </w:pPr>
    </w:p>
    <w:p w:rsidR="00EF1799" w:rsidRPr="00EF1799" w:rsidRDefault="005B79DB" w:rsidP="000930DA">
      <w:pPr>
        <w:spacing w:line="560" w:lineRule="exact"/>
        <w:jc w:val="center"/>
        <w:rPr>
          <w:rFonts w:eastAsia="黑体" w:cs="黑体"/>
          <w:b/>
          <w:bCs/>
          <w:sz w:val="28"/>
          <w:szCs w:val="28"/>
        </w:rPr>
      </w:pPr>
      <w:r w:rsidRPr="005B79DB">
        <w:rPr>
          <w:szCs w:val="20"/>
        </w:rPr>
        <w:pict>
          <v:shapetype id="_x0000_t32" coordsize="21600,21600" o:spt="32" o:oned="t" path="m,l21600,21600e" filled="f">
            <v:path arrowok="t" fillok="f" o:connecttype="none"/>
            <o:lock v:ext="edit" shapetype="t"/>
          </v:shapetype>
          <v:shape id="_x0000_s2050" type="#_x0000_t32" style="position:absolute;left:0;text-align:left;margin-left:151.15pt;margin-top:26.3pt;width:205.95pt;height:0;z-index:251656704" o:connectortype="straight"/>
        </w:pict>
      </w:r>
      <w:r w:rsidR="00EF1799">
        <w:rPr>
          <w:rFonts w:eastAsia="黑体" w:cs="黑体" w:hint="eastAsia"/>
          <w:b/>
          <w:bCs/>
          <w:sz w:val="28"/>
          <w:szCs w:val="28"/>
        </w:rPr>
        <w:t xml:space="preserve">   </w:t>
      </w:r>
      <w:r w:rsidR="00EF1799">
        <w:rPr>
          <w:rFonts w:eastAsia="黑体" w:cs="黑体" w:hint="eastAsia"/>
          <w:b/>
          <w:bCs/>
          <w:sz w:val="28"/>
          <w:szCs w:val="28"/>
        </w:rPr>
        <w:t>项目名称：</w:t>
      </w:r>
      <w:r w:rsidR="00EF1799" w:rsidRPr="00EF1799">
        <w:rPr>
          <w:rFonts w:eastAsia="黑体" w:cs="黑体" w:hint="eastAsia"/>
          <w:b/>
          <w:bCs/>
          <w:sz w:val="28"/>
          <w:szCs w:val="28"/>
        </w:rPr>
        <w:t>党建工作</w:t>
      </w:r>
      <w:r w:rsidR="008C44A8">
        <w:rPr>
          <w:rFonts w:eastAsia="黑体" w:cs="黑体" w:hint="eastAsia"/>
          <w:b/>
          <w:bCs/>
          <w:sz w:val="28"/>
          <w:szCs w:val="28"/>
        </w:rPr>
        <w:t>经费</w:t>
      </w:r>
      <w:r w:rsidR="00EF1799" w:rsidRPr="00EF1799">
        <w:rPr>
          <w:rFonts w:eastAsia="黑体" w:cs="黑体" w:hint="eastAsia"/>
          <w:b/>
          <w:bCs/>
          <w:sz w:val="28"/>
          <w:szCs w:val="28"/>
        </w:rPr>
        <w:t>项目支出绩效评价报告</w:t>
      </w:r>
    </w:p>
    <w:p w:rsidR="00EF1799" w:rsidRDefault="00EF1799" w:rsidP="000930DA">
      <w:pPr>
        <w:adjustRightInd w:val="0"/>
        <w:snapToGrid w:val="0"/>
        <w:spacing w:line="560" w:lineRule="exact"/>
        <w:ind w:leftChars="492" w:left="1574"/>
        <w:rPr>
          <w:rFonts w:eastAsia="黑体" w:cs="黑体"/>
          <w:b/>
          <w:bCs/>
          <w:sz w:val="28"/>
          <w:szCs w:val="28"/>
        </w:rPr>
      </w:pPr>
      <w:r>
        <w:rPr>
          <w:rFonts w:eastAsia="黑体" w:cs="黑体" w:hint="eastAsia"/>
          <w:b/>
          <w:bCs/>
          <w:sz w:val="28"/>
          <w:szCs w:val="28"/>
        </w:rPr>
        <w:t>部门名称：中国共产党昆明市委员会组织部</w:t>
      </w:r>
    </w:p>
    <w:p w:rsidR="00EF1799" w:rsidRDefault="005B79DB" w:rsidP="000930DA">
      <w:pPr>
        <w:adjustRightInd w:val="0"/>
        <w:snapToGrid w:val="0"/>
        <w:spacing w:line="560" w:lineRule="exact"/>
        <w:ind w:leftChars="133" w:left="426" w:firstLineChars="360" w:firstLine="1152"/>
        <w:rPr>
          <w:rFonts w:eastAsia="黑体" w:cs="黑体"/>
          <w:b/>
          <w:bCs/>
          <w:sz w:val="28"/>
          <w:szCs w:val="28"/>
        </w:rPr>
      </w:pPr>
      <w:r w:rsidRPr="005B79DB">
        <w:rPr>
          <w:szCs w:val="20"/>
        </w:rPr>
        <w:pict>
          <v:shape id="_x0000_s2051" type="#_x0000_t32" style="position:absolute;left:0;text-align:left;margin-left:151.15pt;margin-top:.5pt;width:205.95pt;height:.05pt;z-index:251657728" o:connectortype="straight"/>
        </w:pict>
      </w:r>
      <w:r w:rsidRPr="005B79DB">
        <w:rPr>
          <w:szCs w:val="20"/>
        </w:rPr>
        <w:pict>
          <v:shape id="_x0000_s2052" type="#_x0000_t32" style="position:absolute;left:0;text-align:left;margin-left:151.15pt;margin-top:27.3pt;width:205.95pt;height:.05pt;z-index:251658752" o:connectortype="straight"/>
        </w:pict>
      </w:r>
      <w:r w:rsidR="00EF1799">
        <w:rPr>
          <w:rFonts w:eastAsia="黑体" w:cs="黑体" w:hint="eastAsia"/>
          <w:b/>
          <w:bCs/>
          <w:sz w:val="28"/>
          <w:szCs w:val="28"/>
        </w:rPr>
        <w:t>评价机构：中国共产党昆明市委员会组织部</w:t>
      </w:r>
    </w:p>
    <w:p w:rsidR="00EF1799" w:rsidRDefault="00EF1799" w:rsidP="00EF1799">
      <w:pPr>
        <w:spacing w:line="360" w:lineRule="auto"/>
        <w:ind w:leftChars="580" w:left="1856"/>
        <w:rPr>
          <w:rFonts w:eastAsia="黑体"/>
          <w:b/>
          <w:bCs/>
          <w:sz w:val="28"/>
          <w:szCs w:val="28"/>
        </w:rPr>
      </w:pPr>
    </w:p>
    <w:p w:rsidR="00EF1799" w:rsidRDefault="00EF1799" w:rsidP="00EF1799">
      <w:pPr>
        <w:spacing w:line="360" w:lineRule="auto"/>
        <w:ind w:leftChars="580" w:left="1856"/>
        <w:rPr>
          <w:rFonts w:eastAsia="黑体"/>
          <w:b/>
          <w:bCs/>
          <w:sz w:val="28"/>
          <w:szCs w:val="28"/>
        </w:rPr>
      </w:pPr>
    </w:p>
    <w:p w:rsidR="00EF1799" w:rsidRDefault="00EF1799" w:rsidP="00EF1799">
      <w:pPr>
        <w:spacing w:line="360" w:lineRule="auto"/>
        <w:ind w:leftChars="580" w:left="1856"/>
        <w:rPr>
          <w:rFonts w:eastAsia="黑体"/>
          <w:b/>
          <w:bCs/>
          <w:sz w:val="28"/>
          <w:szCs w:val="28"/>
        </w:rPr>
      </w:pPr>
    </w:p>
    <w:p w:rsidR="00EF1799" w:rsidRDefault="00EF1799" w:rsidP="00EF1799">
      <w:pPr>
        <w:spacing w:line="360" w:lineRule="auto"/>
        <w:ind w:leftChars="580" w:left="1856"/>
        <w:rPr>
          <w:rFonts w:eastAsia="黑体"/>
          <w:b/>
          <w:bCs/>
          <w:sz w:val="28"/>
          <w:szCs w:val="28"/>
        </w:rPr>
      </w:pPr>
    </w:p>
    <w:p w:rsidR="004845ED" w:rsidRDefault="004845ED" w:rsidP="00EF1799">
      <w:pPr>
        <w:spacing w:line="360" w:lineRule="auto"/>
        <w:ind w:leftChars="580" w:left="1856"/>
        <w:rPr>
          <w:rFonts w:eastAsia="黑体"/>
          <w:b/>
          <w:bCs/>
          <w:sz w:val="28"/>
          <w:szCs w:val="28"/>
        </w:rPr>
      </w:pPr>
    </w:p>
    <w:p w:rsidR="00EF1799" w:rsidRDefault="00EF1799" w:rsidP="00EF1799">
      <w:pPr>
        <w:jc w:val="center"/>
        <w:rPr>
          <w:rFonts w:eastAsia="黑体" w:cs="黑体"/>
          <w:b/>
          <w:bCs/>
          <w:sz w:val="28"/>
          <w:szCs w:val="28"/>
        </w:rPr>
      </w:pPr>
      <w:r>
        <w:rPr>
          <w:rFonts w:eastAsia="黑体"/>
          <w:b/>
          <w:bCs/>
          <w:sz w:val="28"/>
          <w:szCs w:val="28"/>
        </w:rPr>
        <w:t>201</w:t>
      </w:r>
      <w:r>
        <w:rPr>
          <w:rFonts w:eastAsia="黑体" w:hint="eastAsia"/>
          <w:b/>
          <w:bCs/>
          <w:sz w:val="28"/>
          <w:szCs w:val="28"/>
        </w:rPr>
        <w:t>9</w:t>
      </w:r>
      <w:r>
        <w:rPr>
          <w:rFonts w:eastAsia="黑体" w:cs="黑体" w:hint="eastAsia"/>
          <w:b/>
          <w:bCs/>
          <w:sz w:val="28"/>
          <w:szCs w:val="28"/>
        </w:rPr>
        <w:t>年</w:t>
      </w:r>
      <w:r>
        <w:rPr>
          <w:rFonts w:eastAsia="黑体" w:hint="eastAsia"/>
          <w:b/>
          <w:bCs/>
          <w:sz w:val="28"/>
          <w:szCs w:val="28"/>
        </w:rPr>
        <w:t>5</w:t>
      </w:r>
      <w:r>
        <w:rPr>
          <w:rFonts w:eastAsia="黑体" w:cs="黑体" w:hint="eastAsia"/>
          <w:b/>
          <w:bCs/>
          <w:sz w:val="28"/>
          <w:szCs w:val="28"/>
        </w:rPr>
        <w:t>月</w:t>
      </w:r>
    </w:p>
    <w:p w:rsidR="00B9013C" w:rsidRPr="004547C6" w:rsidRDefault="001950D4" w:rsidP="004547C6">
      <w:pPr>
        <w:spacing w:line="560" w:lineRule="exact"/>
        <w:jc w:val="center"/>
        <w:rPr>
          <w:rFonts w:eastAsia="方正小标宋简体"/>
          <w:bCs/>
          <w:sz w:val="44"/>
          <w:szCs w:val="44"/>
        </w:rPr>
      </w:pPr>
      <w:r>
        <w:rPr>
          <w:rFonts w:eastAsia="方正小标宋简体"/>
          <w:bCs/>
          <w:sz w:val="44"/>
          <w:szCs w:val="44"/>
        </w:rPr>
        <w:lastRenderedPageBreak/>
        <w:t>2018</w:t>
      </w:r>
      <w:r>
        <w:rPr>
          <w:rFonts w:eastAsia="方正小标宋简体" w:hint="eastAsia"/>
          <w:bCs/>
          <w:sz w:val="44"/>
          <w:szCs w:val="44"/>
        </w:rPr>
        <w:t>年度</w:t>
      </w:r>
      <w:r w:rsidR="00A83D83">
        <w:rPr>
          <w:rFonts w:ascii="方正小标宋简体" w:eastAsia="方正小标宋简体" w:hAnsi="方正小标宋简体" w:cs="方正小标宋简体" w:hint="eastAsia"/>
          <w:spacing w:val="-20"/>
          <w:sz w:val="44"/>
          <w:szCs w:val="44"/>
        </w:rPr>
        <w:t>党建工作</w:t>
      </w:r>
      <w:r w:rsidR="008C44A8">
        <w:rPr>
          <w:rFonts w:ascii="方正小标宋简体" w:eastAsia="方正小标宋简体" w:hAnsi="方正小标宋简体" w:cs="方正小标宋简体" w:hint="eastAsia"/>
          <w:spacing w:val="-20"/>
          <w:sz w:val="44"/>
          <w:szCs w:val="44"/>
        </w:rPr>
        <w:t>经费</w:t>
      </w:r>
      <w:r w:rsidR="00F13871">
        <w:rPr>
          <w:rFonts w:ascii="方正小标宋简体" w:eastAsia="方正小标宋简体" w:hAnsi="方正小标宋简体" w:cs="方正小标宋简体" w:hint="eastAsia"/>
          <w:spacing w:val="-20"/>
          <w:sz w:val="44"/>
          <w:szCs w:val="44"/>
        </w:rPr>
        <w:t>项目支出绩效评价报告</w:t>
      </w:r>
    </w:p>
    <w:p w:rsidR="00B9013C" w:rsidRDefault="00B9013C">
      <w:pPr>
        <w:topLinePunct/>
        <w:spacing w:line="540" w:lineRule="exact"/>
        <w:ind w:firstLineChars="250" w:firstLine="800"/>
        <w:rPr>
          <w:rFonts w:ascii="仿宋_GB2312" w:hAnsi="仿宋_GB2312" w:cs="仿宋_GB2312"/>
          <w:szCs w:val="32"/>
        </w:rPr>
      </w:pPr>
    </w:p>
    <w:p w:rsidR="00B9013C" w:rsidRDefault="00F13871">
      <w:pPr>
        <w:topLinePunct/>
        <w:spacing w:line="360" w:lineRule="auto"/>
        <w:ind w:firstLineChars="200" w:firstLine="640"/>
        <w:rPr>
          <w:rFonts w:ascii="仿宋_GB2312" w:hAnsi="仿宋_GB2312" w:cs="仿宋_GB2312"/>
          <w:szCs w:val="32"/>
        </w:rPr>
      </w:pPr>
      <w:r>
        <w:rPr>
          <w:rFonts w:ascii="仿宋_GB2312" w:hAnsi="仿宋" w:hint="eastAsia"/>
          <w:szCs w:val="32"/>
        </w:rPr>
        <w:t>为加强财政专项资金管理，提高资金使用效益，</w:t>
      </w:r>
      <w:r>
        <w:rPr>
          <w:rFonts w:ascii="仿宋_GB2312" w:hAnsi="仿宋_GB2312" w:cs="仿宋_GB2312" w:hint="eastAsia"/>
          <w:szCs w:val="32"/>
        </w:rPr>
        <w:t>根据《中华人民共和国预算法》、《昆明市人民政府关于全面推进预算绩效管理改革的实施意见》（</w:t>
      </w:r>
      <w:proofErr w:type="gramStart"/>
      <w:r>
        <w:rPr>
          <w:rFonts w:ascii="仿宋_GB2312" w:hAnsi="仿宋_GB2312" w:cs="仿宋_GB2312" w:hint="eastAsia"/>
          <w:szCs w:val="32"/>
        </w:rPr>
        <w:t>昆政发</w:t>
      </w:r>
      <w:proofErr w:type="gramEnd"/>
      <w:r w:rsidR="00AE0D07">
        <w:rPr>
          <w:rFonts w:ascii="仿宋_GB2312" w:hAnsi="仿宋_GB2312" w:cs="仿宋_GB2312" w:hint="eastAsia"/>
          <w:szCs w:val="32"/>
        </w:rPr>
        <w:t>〔</w:t>
      </w:r>
      <w:r>
        <w:rPr>
          <w:rFonts w:ascii="仿宋_GB2312" w:hAnsi="仿宋_GB2312" w:cs="仿宋_GB2312" w:hint="eastAsia"/>
          <w:szCs w:val="32"/>
        </w:rPr>
        <w:t>2016</w:t>
      </w:r>
      <w:r w:rsidR="00AE0D07">
        <w:rPr>
          <w:rFonts w:ascii="仿宋_GB2312" w:hAnsi="仿宋_GB2312" w:cs="仿宋_GB2312" w:hint="eastAsia"/>
          <w:szCs w:val="32"/>
        </w:rPr>
        <w:t>〕</w:t>
      </w:r>
      <w:r>
        <w:rPr>
          <w:rFonts w:ascii="仿宋_GB2312" w:hAnsi="仿宋_GB2312" w:cs="仿宋_GB2312" w:hint="eastAsia"/>
          <w:szCs w:val="32"/>
        </w:rPr>
        <w:t>12号）、《昆明市人民政府办公厅关于分解下达预算绩效管理改革主要任务的通知》（</w:t>
      </w:r>
      <w:proofErr w:type="gramStart"/>
      <w:r>
        <w:rPr>
          <w:rFonts w:ascii="仿宋_GB2312" w:hAnsi="仿宋_GB2312" w:cs="仿宋_GB2312" w:hint="eastAsia"/>
          <w:szCs w:val="32"/>
        </w:rPr>
        <w:t>昆政发</w:t>
      </w:r>
      <w:proofErr w:type="gramEnd"/>
      <w:r w:rsidR="00AE0D07">
        <w:rPr>
          <w:rFonts w:ascii="仿宋_GB2312" w:hAnsi="仿宋_GB2312" w:cs="仿宋_GB2312" w:hint="eastAsia"/>
          <w:szCs w:val="32"/>
        </w:rPr>
        <w:t>〔</w:t>
      </w:r>
      <w:r>
        <w:rPr>
          <w:rFonts w:ascii="仿宋_GB2312" w:hAnsi="仿宋_GB2312" w:cs="仿宋_GB2312" w:hint="eastAsia"/>
          <w:szCs w:val="32"/>
        </w:rPr>
        <w:t>2016</w:t>
      </w:r>
      <w:r w:rsidR="00AE0D07">
        <w:rPr>
          <w:rFonts w:ascii="仿宋_GB2312" w:hAnsi="仿宋_GB2312" w:cs="仿宋_GB2312" w:hint="eastAsia"/>
          <w:szCs w:val="32"/>
        </w:rPr>
        <w:t>〕</w:t>
      </w:r>
      <w:r>
        <w:rPr>
          <w:rFonts w:ascii="仿宋_GB2312" w:hAnsi="仿宋_GB2312" w:cs="仿宋_GB2312" w:hint="eastAsia"/>
          <w:szCs w:val="32"/>
        </w:rPr>
        <w:t>61号）、《昆明市预算绩效管理暂行办法》（</w:t>
      </w:r>
      <w:proofErr w:type="gramStart"/>
      <w:r>
        <w:rPr>
          <w:rFonts w:ascii="仿宋_GB2312" w:hAnsi="仿宋_GB2312" w:cs="仿宋_GB2312" w:hint="eastAsia"/>
          <w:szCs w:val="32"/>
        </w:rPr>
        <w:t>昆政办</w:t>
      </w:r>
      <w:proofErr w:type="gramEnd"/>
      <w:r w:rsidR="00AE0D07">
        <w:rPr>
          <w:rFonts w:ascii="仿宋_GB2312" w:hAnsi="仿宋_GB2312" w:cs="仿宋_GB2312" w:hint="eastAsia"/>
          <w:szCs w:val="32"/>
        </w:rPr>
        <w:t>〔</w:t>
      </w:r>
      <w:r>
        <w:rPr>
          <w:rFonts w:ascii="仿宋_GB2312" w:hAnsi="仿宋_GB2312" w:cs="仿宋_GB2312" w:hint="eastAsia"/>
          <w:szCs w:val="32"/>
        </w:rPr>
        <w:t>2013</w:t>
      </w:r>
      <w:r w:rsidR="00AE0D07">
        <w:rPr>
          <w:rFonts w:ascii="仿宋_GB2312" w:hAnsi="仿宋_GB2312" w:cs="仿宋_GB2312" w:hint="eastAsia"/>
          <w:szCs w:val="32"/>
        </w:rPr>
        <w:t>〕</w:t>
      </w:r>
      <w:r>
        <w:rPr>
          <w:rFonts w:ascii="仿宋_GB2312" w:hAnsi="仿宋_GB2312" w:cs="仿宋_GB2312" w:hint="eastAsia"/>
          <w:szCs w:val="32"/>
        </w:rPr>
        <w:t>129号）和</w:t>
      </w:r>
      <w:r w:rsidR="00D46697">
        <w:rPr>
          <w:rFonts w:ascii="仿宋_GB2312"/>
          <w:bCs/>
          <w:szCs w:val="32"/>
        </w:rPr>
        <w:t>《</w:t>
      </w:r>
      <w:r>
        <w:rPr>
          <w:rFonts w:ascii="仿宋_GB2312"/>
          <w:bCs/>
          <w:szCs w:val="32"/>
        </w:rPr>
        <w:t>昆明市财政局关于印发昆明市本级部门预算绩效自评管理暂行办法》的通知（</w:t>
      </w:r>
      <w:proofErr w:type="gramStart"/>
      <w:r>
        <w:rPr>
          <w:rFonts w:ascii="仿宋_GB2312"/>
          <w:bCs/>
          <w:szCs w:val="32"/>
        </w:rPr>
        <w:t>昆财绩</w:t>
      </w:r>
      <w:proofErr w:type="gramEnd"/>
      <w:r>
        <w:rPr>
          <w:rFonts w:ascii="仿宋_GB2312"/>
          <w:bCs/>
          <w:szCs w:val="32"/>
        </w:rPr>
        <w:t>〔2018〕60号）</w:t>
      </w:r>
      <w:r>
        <w:rPr>
          <w:rFonts w:ascii="仿宋_GB2312" w:hAnsi="仿宋" w:hint="eastAsia"/>
          <w:szCs w:val="32"/>
        </w:rPr>
        <w:t>等相关文件的规定和要求</w:t>
      </w:r>
      <w:r>
        <w:rPr>
          <w:rFonts w:ascii="仿宋_GB2312" w:hAnsi="仿宋_GB2312" w:cs="仿宋_GB2312" w:hint="eastAsia"/>
          <w:szCs w:val="32"/>
        </w:rPr>
        <w:t>，我部通过设计绩效评价方案、组织评价人员对2018年期间单项资金在500万元以上的项目进行了单独绩效自评，现已完成评价并将评价结果报告如下：</w:t>
      </w:r>
    </w:p>
    <w:p w:rsidR="00B9013C" w:rsidRDefault="00F13871">
      <w:pPr>
        <w:numPr>
          <w:ilvl w:val="0"/>
          <w:numId w:val="1"/>
        </w:numPr>
        <w:topLinePunct/>
        <w:spacing w:line="360" w:lineRule="auto"/>
        <w:ind w:firstLineChars="200" w:firstLine="640"/>
        <w:rPr>
          <w:rFonts w:ascii="黑体" w:eastAsia="黑体" w:hAnsi="黑体" w:cs="黑体"/>
          <w:szCs w:val="32"/>
        </w:rPr>
      </w:pPr>
      <w:r>
        <w:rPr>
          <w:rFonts w:ascii="黑体" w:eastAsia="黑体" w:hAnsi="黑体" w:cs="黑体" w:hint="eastAsia"/>
          <w:szCs w:val="32"/>
        </w:rPr>
        <w:t>项目基本情况</w:t>
      </w:r>
    </w:p>
    <w:p w:rsidR="00B9013C" w:rsidRDefault="00F13871">
      <w:pPr>
        <w:topLinePunct/>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（一）项目概况</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1、立项背景及目的</w:t>
      </w:r>
    </w:p>
    <w:p w:rsidR="00B9013C" w:rsidRDefault="00F13871">
      <w:pPr>
        <w:spacing w:line="560" w:lineRule="exact"/>
        <w:ind w:firstLine="675"/>
        <w:jc w:val="left"/>
        <w:rPr>
          <w:rFonts w:ascii="仿宋_GB2312" w:hAnsi="仿宋_GB2312" w:cs="仿宋_GB2312"/>
          <w:szCs w:val="32"/>
          <w:highlight w:val="yellow"/>
        </w:rPr>
      </w:pPr>
      <w:r>
        <w:rPr>
          <w:rFonts w:ascii="仿宋_GB2312" w:hAnsi="仿宋_GB2312" w:cs="仿宋_GB2312" w:hint="eastAsia"/>
          <w:szCs w:val="32"/>
        </w:rPr>
        <w:t>按照中共昆明市委办公厅关于印发《昆明市加强基层服务型党组织建设的实施意见》的通知（昆办发〔2014〕22号），各级要下拨资金，保障党建工作的正常开展。</w:t>
      </w:r>
    </w:p>
    <w:p w:rsidR="00B9013C" w:rsidRDefault="00F13871">
      <w:pPr>
        <w:numPr>
          <w:ilvl w:val="0"/>
          <w:numId w:val="2"/>
        </w:num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资金来源及使用情况</w:t>
      </w:r>
    </w:p>
    <w:p w:rsidR="00B9013C" w:rsidRDefault="00F13871">
      <w:pPr>
        <w:snapToGrid w:val="0"/>
        <w:spacing w:line="360" w:lineRule="auto"/>
        <w:ind w:firstLineChars="200" w:firstLine="640"/>
        <w:rPr>
          <w:rFonts w:ascii="仿宋_GB2312" w:hAnsi="仿宋_GB2312" w:cs="仿宋_GB2312"/>
          <w:szCs w:val="32"/>
        </w:rPr>
      </w:pPr>
      <w:r>
        <w:rPr>
          <w:rFonts w:ascii="仿宋_GB2312" w:hint="eastAsia"/>
          <w:szCs w:val="32"/>
        </w:rPr>
        <w:t>截至2018年12月31日，“党建工作经费”项目资金全年总收入1,200.00万元，总支出：1,200.00万元，其中相关资金</w:t>
      </w:r>
      <w:r>
        <w:rPr>
          <w:rFonts w:ascii="仿宋_GB2312" w:hint="eastAsia"/>
          <w:szCs w:val="32"/>
        </w:rPr>
        <w:lastRenderedPageBreak/>
        <w:t>预算编制由我部进行编制申报，由财政统一进行拨付使用的资金为896.</w:t>
      </w:r>
      <w:r>
        <w:rPr>
          <w:rFonts w:ascii="仿宋_GB2312"/>
          <w:szCs w:val="32"/>
        </w:rPr>
        <w:t>00</w:t>
      </w:r>
      <w:r>
        <w:rPr>
          <w:rFonts w:ascii="仿宋_GB2312" w:hint="eastAsia"/>
          <w:szCs w:val="32"/>
        </w:rPr>
        <w:t>万元，由我部授权支付金额304</w:t>
      </w:r>
      <w:r>
        <w:rPr>
          <w:rFonts w:ascii="仿宋_GB2312"/>
          <w:szCs w:val="32"/>
        </w:rPr>
        <w:t>.00</w:t>
      </w:r>
      <w:r>
        <w:rPr>
          <w:rFonts w:ascii="仿宋_GB2312" w:hint="eastAsia"/>
          <w:szCs w:val="32"/>
        </w:rPr>
        <w:t>万元。</w:t>
      </w:r>
    </w:p>
    <w:p w:rsidR="00B9013C" w:rsidRDefault="00F13871">
      <w:pPr>
        <w:ind w:firstLineChars="200" w:firstLine="640"/>
        <w:rPr>
          <w:rFonts w:ascii="仿宋_GB2312" w:hAnsiTheme="minorHAnsi" w:cstheme="minorBidi"/>
          <w:szCs w:val="32"/>
        </w:rPr>
      </w:pPr>
      <w:r>
        <w:rPr>
          <w:rFonts w:ascii="仿宋_GB2312" w:hAnsiTheme="minorHAnsi" w:cstheme="minorBidi" w:hint="eastAsia"/>
          <w:szCs w:val="32"/>
        </w:rPr>
        <w:t>资金的使用上，按照组织工作的惯例，结合工作的实效性，合理安排支出进度和支出款项。单位通过建立健全相关管理办法，完善了资金使用与管理，支出依据合</w:t>
      </w:r>
      <w:proofErr w:type="gramStart"/>
      <w:r>
        <w:rPr>
          <w:rFonts w:ascii="仿宋_GB2312" w:hAnsiTheme="minorHAnsi" w:cstheme="minorBidi" w:hint="eastAsia"/>
          <w:szCs w:val="32"/>
        </w:rPr>
        <w:t>规</w:t>
      </w:r>
      <w:proofErr w:type="gramEnd"/>
      <w:r>
        <w:rPr>
          <w:rFonts w:ascii="仿宋_GB2312" w:hAnsiTheme="minorHAnsi" w:cstheme="minorBidi" w:hint="eastAsia"/>
          <w:szCs w:val="32"/>
        </w:rPr>
        <w:t>，无虚列支出情况；无截留挤占挪用情况，无超标准开支情况，无超预算情况，确保了部门预算的执行和机关相关活动的顺利开展。</w:t>
      </w:r>
    </w:p>
    <w:p w:rsidR="00B9013C" w:rsidRDefault="00F13871">
      <w:pPr>
        <w:spacing w:line="360" w:lineRule="auto"/>
        <w:ind w:firstLineChars="200" w:firstLine="640"/>
        <w:rPr>
          <w:rFonts w:ascii="仿宋_GB2312" w:hAnsi="仿宋_GB2312" w:cs="仿宋_GB2312"/>
          <w:szCs w:val="32"/>
        </w:rPr>
      </w:pPr>
      <w:r>
        <w:rPr>
          <w:rFonts w:ascii="仿宋_GB2312" w:hAnsi="仿宋_GB2312" w:cs="仿宋_GB2312" w:hint="eastAsia"/>
          <w:szCs w:val="32"/>
        </w:rPr>
        <w:t>3、组织及管理情况。包括项目组织情况、项目实施流程、资金拨付流程</w:t>
      </w:r>
    </w:p>
    <w:p w:rsidR="00B9013C" w:rsidRDefault="00F13871">
      <w:pPr>
        <w:topLinePunct/>
        <w:spacing w:line="360" w:lineRule="auto"/>
        <w:ind w:firstLineChars="200" w:firstLine="640"/>
        <w:rPr>
          <w:rFonts w:ascii="仿宋_GB2312" w:hAnsi="仿宋_GB2312" w:cs="仿宋_GB2312"/>
          <w:szCs w:val="32"/>
        </w:rPr>
      </w:pPr>
      <w:r>
        <w:rPr>
          <w:rFonts w:ascii="仿宋_GB2312" w:hint="eastAsia"/>
          <w:szCs w:val="32"/>
        </w:rPr>
        <w:t>该项目预算由我部进行编制，并报市政府、市财政局审批，用款处室负责按照工作计划逐步推进预算执行，资金拨付由部门主要领导审核后拨付。</w:t>
      </w:r>
    </w:p>
    <w:p w:rsidR="00B9013C" w:rsidRDefault="00F13871">
      <w:pPr>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（二）绩效目标</w:t>
      </w:r>
    </w:p>
    <w:p w:rsidR="00B9013C" w:rsidRDefault="00F13871">
      <w:pPr>
        <w:spacing w:line="360" w:lineRule="auto"/>
        <w:ind w:firstLineChars="200" w:firstLine="640"/>
        <w:rPr>
          <w:rFonts w:ascii="仿宋_GB2312"/>
          <w:szCs w:val="32"/>
        </w:rPr>
      </w:pPr>
      <w:r>
        <w:rPr>
          <w:rFonts w:ascii="仿宋_GB2312" w:hint="eastAsia"/>
          <w:szCs w:val="32"/>
        </w:rPr>
        <w:t>紧紧围绕工作职能，结合实际情况，制定相应的绩效总目标和本年度的绩效目标，详见下表：</w:t>
      </w:r>
    </w:p>
    <w:tbl>
      <w:tblPr>
        <w:tblW w:w="9423" w:type="dxa"/>
        <w:jc w:val="center"/>
        <w:tblLayout w:type="fixed"/>
        <w:tblLook w:val="04A0"/>
      </w:tblPr>
      <w:tblGrid>
        <w:gridCol w:w="4804"/>
        <w:gridCol w:w="4619"/>
      </w:tblGrid>
      <w:tr w:rsidR="00B9013C">
        <w:trPr>
          <w:trHeight w:val="317"/>
          <w:jc w:val="center"/>
        </w:trPr>
        <w:tc>
          <w:tcPr>
            <w:tcW w:w="4804"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center"/>
              <w:rPr>
                <w:rFonts w:ascii="宋体" w:eastAsia="宋体" w:hAnsi="宋体" w:cs="宋体"/>
                <w:b/>
                <w:bCs/>
                <w:sz w:val="18"/>
                <w:szCs w:val="18"/>
              </w:rPr>
            </w:pPr>
            <w:r>
              <w:rPr>
                <w:rFonts w:ascii="宋体" w:eastAsia="宋体" w:hAnsi="宋体" w:cs="宋体" w:hint="eastAsia"/>
                <w:b/>
                <w:bCs/>
                <w:sz w:val="18"/>
                <w:szCs w:val="18"/>
              </w:rPr>
              <w:t>总目标</w:t>
            </w:r>
          </w:p>
        </w:tc>
        <w:tc>
          <w:tcPr>
            <w:tcW w:w="4619"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center"/>
              <w:rPr>
                <w:rFonts w:ascii="宋体" w:eastAsia="宋体" w:hAnsi="宋体" w:cs="宋体"/>
                <w:b/>
                <w:bCs/>
                <w:sz w:val="18"/>
                <w:szCs w:val="18"/>
              </w:rPr>
            </w:pPr>
            <w:r>
              <w:rPr>
                <w:rFonts w:ascii="宋体" w:eastAsia="宋体" w:hAnsi="宋体" w:cs="宋体" w:hint="eastAsia"/>
                <w:b/>
                <w:bCs/>
                <w:sz w:val="18"/>
                <w:szCs w:val="18"/>
              </w:rPr>
              <w:t>年度目标</w:t>
            </w:r>
          </w:p>
        </w:tc>
      </w:tr>
      <w:tr w:rsidR="00B9013C">
        <w:trPr>
          <w:trHeight w:val="858"/>
          <w:jc w:val="center"/>
        </w:trPr>
        <w:tc>
          <w:tcPr>
            <w:tcW w:w="48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spacing w:line="560" w:lineRule="exact"/>
              <w:jc w:val="left"/>
              <w:rPr>
                <w:rFonts w:ascii="宋体" w:eastAsia="宋体" w:hAnsi="宋体" w:cs="宋体"/>
                <w:kern w:val="0"/>
                <w:sz w:val="18"/>
                <w:szCs w:val="18"/>
              </w:rPr>
            </w:pPr>
            <w:r>
              <w:rPr>
                <w:rFonts w:ascii="宋体" w:eastAsia="宋体" w:hAnsi="宋体" w:cs="宋体" w:hint="eastAsia"/>
                <w:kern w:val="0"/>
                <w:sz w:val="28"/>
                <w:szCs w:val="28"/>
              </w:rPr>
              <w:t>按照中央和省委、市委关于基层党建工作的部属要求，保障党建工作的正常开展。</w:t>
            </w:r>
          </w:p>
        </w:tc>
        <w:tc>
          <w:tcPr>
            <w:tcW w:w="4619"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left"/>
              <w:rPr>
                <w:rFonts w:ascii="宋体" w:eastAsia="宋体" w:hAnsi="宋体" w:cs="宋体"/>
                <w:color w:val="000000"/>
                <w:kern w:val="0"/>
                <w:sz w:val="18"/>
                <w:szCs w:val="18"/>
              </w:rPr>
            </w:pPr>
            <w:r>
              <w:rPr>
                <w:rFonts w:ascii="宋体" w:eastAsia="宋体" w:hAnsi="宋体" w:cs="宋体" w:hint="eastAsia"/>
                <w:b/>
                <w:bCs/>
                <w:sz w:val="18"/>
                <w:szCs w:val="18"/>
              </w:rPr>
              <w:t>工作目标</w:t>
            </w:r>
            <w:proofErr w:type="gramStart"/>
            <w:r>
              <w:rPr>
                <w:rFonts w:ascii="宋体" w:eastAsia="宋体" w:hAnsi="宋体" w:cs="宋体" w:hint="eastAsia"/>
                <w:b/>
                <w:bCs/>
                <w:sz w:val="18"/>
                <w:szCs w:val="18"/>
              </w:rPr>
              <w:t>一</w:t>
            </w:r>
            <w:proofErr w:type="gramEnd"/>
            <w:r>
              <w:rPr>
                <w:rFonts w:ascii="宋体" w:eastAsia="宋体" w:hAnsi="宋体" w:cs="宋体" w:hint="eastAsia"/>
                <w:b/>
                <w:bCs/>
                <w:sz w:val="18"/>
                <w:szCs w:val="18"/>
              </w:rPr>
              <w:t>：</w:t>
            </w:r>
            <w:r>
              <w:rPr>
                <w:rFonts w:ascii="宋体" w:eastAsia="宋体" w:hAnsi="宋体" w:cs="宋体" w:hint="eastAsia"/>
                <w:color w:val="000000"/>
                <w:kern w:val="0"/>
                <w:sz w:val="18"/>
                <w:szCs w:val="18"/>
              </w:rPr>
              <w:t>出版发行《昆明党建》36000册；</w:t>
            </w:r>
          </w:p>
        </w:tc>
      </w:tr>
      <w:tr w:rsidR="00B9013C">
        <w:trPr>
          <w:trHeight w:val="858"/>
          <w:jc w:val="center"/>
        </w:trPr>
        <w:tc>
          <w:tcPr>
            <w:tcW w:w="48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B9013C">
            <w:pPr>
              <w:jc w:val="left"/>
              <w:rPr>
                <w:rFonts w:ascii="宋体" w:eastAsia="宋体" w:hAnsi="宋体" w:cs="宋体"/>
                <w:kern w:val="0"/>
                <w:sz w:val="18"/>
                <w:szCs w:val="18"/>
              </w:rPr>
            </w:pPr>
          </w:p>
        </w:tc>
        <w:tc>
          <w:tcPr>
            <w:tcW w:w="4619"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left"/>
              <w:rPr>
                <w:rFonts w:ascii="宋体" w:eastAsia="宋体" w:hAnsi="宋体" w:cs="宋体"/>
                <w:color w:val="000000"/>
                <w:kern w:val="0"/>
                <w:sz w:val="18"/>
                <w:szCs w:val="18"/>
              </w:rPr>
            </w:pPr>
            <w:r>
              <w:rPr>
                <w:rFonts w:ascii="宋体" w:eastAsia="宋体" w:hAnsi="宋体" w:cs="宋体" w:hint="eastAsia"/>
                <w:b/>
                <w:bCs/>
                <w:sz w:val="18"/>
                <w:szCs w:val="18"/>
              </w:rPr>
              <w:t>工作目标二：</w:t>
            </w:r>
            <w:r>
              <w:rPr>
                <w:rFonts w:ascii="宋体" w:eastAsia="宋体" w:hAnsi="宋体" w:cs="宋体" w:hint="eastAsia"/>
                <w:color w:val="000000"/>
                <w:kern w:val="0"/>
                <w:sz w:val="18"/>
                <w:szCs w:val="18"/>
              </w:rPr>
              <w:t>开展全市组织系统信息化工作培训及会议；</w:t>
            </w:r>
          </w:p>
        </w:tc>
      </w:tr>
      <w:tr w:rsidR="00B9013C">
        <w:trPr>
          <w:trHeight w:val="858"/>
          <w:jc w:val="center"/>
        </w:trPr>
        <w:tc>
          <w:tcPr>
            <w:tcW w:w="48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B9013C">
            <w:pPr>
              <w:jc w:val="left"/>
              <w:rPr>
                <w:rFonts w:ascii="宋体" w:eastAsia="宋体" w:hAnsi="宋体" w:cs="宋体"/>
                <w:kern w:val="0"/>
                <w:sz w:val="18"/>
                <w:szCs w:val="18"/>
              </w:rPr>
            </w:pPr>
          </w:p>
        </w:tc>
        <w:tc>
          <w:tcPr>
            <w:tcW w:w="4619"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left"/>
              <w:rPr>
                <w:rFonts w:ascii="宋体" w:eastAsia="宋体" w:hAnsi="宋体" w:cs="宋体"/>
                <w:color w:val="000000"/>
                <w:kern w:val="0"/>
                <w:sz w:val="18"/>
                <w:szCs w:val="18"/>
              </w:rPr>
            </w:pPr>
            <w:r>
              <w:rPr>
                <w:rFonts w:ascii="宋体" w:eastAsia="宋体" w:hAnsi="宋体" w:cs="宋体" w:hint="eastAsia"/>
                <w:b/>
                <w:bCs/>
                <w:sz w:val="18"/>
                <w:szCs w:val="18"/>
              </w:rPr>
              <w:t>工作目标三：</w:t>
            </w:r>
            <w:r>
              <w:rPr>
                <w:rFonts w:ascii="宋体" w:eastAsia="宋体" w:hAnsi="宋体" w:cs="宋体" w:hint="eastAsia"/>
                <w:color w:val="000000"/>
                <w:kern w:val="0"/>
                <w:sz w:val="18"/>
                <w:szCs w:val="18"/>
              </w:rPr>
              <w:t>开展党内统计、公务员统计年报工作培训；</w:t>
            </w:r>
          </w:p>
        </w:tc>
      </w:tr>
      <w:tr w:rsidR="00B9013C">
        <w:trPr>
          <w:trHeight w:val="858"/>
          <w:jc w:val="center"/>
        </w:trPr>
        <w:tc>
          <w:tcPr>
            <w:tcW w:w="48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B9013C">
            <w:pPr>
              <w:jc w:val="left"/>
              <w:rPr>
                <w:rFonts w:ascii="宋体" w:eastAsia="宋体" w:hAnsi="宋体" w:cs="宋体"/>
                <w:kern w:val="0"/>
                <w:sz w:val="18"/>
                <w:szCs w:val="18"/>
              </w:rPr>
            </w:pPr>
          </w:p>
        </w:tc>
        <w:tc>
          <w:tcPr>
            <w:tcW w:w="4619"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left"/>
              <w:rPr>
                <w:rFonts w:ascii="宋体" w:eastAsia="宋体" w:hAnsi="宋体" w:cs="宋体"/>
                <w:color w:val="000000"/>
                <w:kern w:val="0"/>
                <w:sz w:val="18"/>
                <w:szCs w:val="18"/>
              </w:rPr>
            </w:pPr>
            <w:r>
              <w:rPr>
                <w:rFonts w:ascii="宋体" w:eastAsia="宋体" w:hAnsi="宋体" w:cs="宋体" w:hint="eastAsia"/>
                <w:b/>
                <w:bCs/>
                <w:sz w:val="18"/>
                <w:szCs w:val="18"/>
              </w:rPr>
              <w:t>工作目标四：</w:t>
            </w:r>
            <w:r>
              <w:rPr>
                <w:rFonts w:ascii="宋体" w:eastAsia="宋体" w:hAnsi="宋体" w:cs="宋体" w:hint="eastAsia"/>
                <w:color w:val="000000"/>
                <w:kern w:val="0"/>
                <w:sz w:val="18"/>
                <w:szCs w:val="18"/>
              </w:rPr>
              <w:t>开展全市党员党组织信息库、公务员信息库培训；</w:t>
            </w:r>
          </w:p>
        </w:tc>
      </w:tr>
      <w:tr w:rsidR="00B9013C">
        <w:trPr>
          <w:trHeight w:val="858"/>
          <w:jc w:val="center"/>
        </w:trPr>
        <w:tc>
          <w:tcPr>
            <w:tcW w:w="48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B9013C">
            <w:pPr>
              <w:jc w:val="left"/>
              <w:rPr>
                <w:rFonts w:ascii="宋体" w:eastAsia="宋体" w:hAnsi="宋体" w:cs="宋体"/>
                <w:kern w:val="0"/>
                <w:sz w:val="18"/>
                <w:szCs w:val="18"/>
              </w:rPr>
            </w:pPr>
          </w:p>
        </w:tc>
        <w:tc>
          <w:tcPr>
            <w:tcW w:w="4619"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left"/>
              <w:rPr>
                <w:rFonts w:ascii="宋体" w:eastAsia="宋体" w:hAnsi="宋体" w:cs="宋体"/>
                <w:color w:val="000000"/>
                <w:sz w:val="18"/>
                <w:szCs w:val="18"/>
              </w:rPr>
            </w:pPr>
            <w:r>
              <w:rPr>
                <w:rFonts w:ascii="宋体" w:eastAsia="宋体" w:hAnsi="宋体" w:cs="宋体" w:hint="eastAsia"/>
                <w:b/>
                <w:bCs/>
                <w:sz w:val="18"/>
                <w:szCs w:val="18"/>
              </w:rPr>
              <w:t>工作目标五：</w:t>
            </w:r>
            <w:r>
              <w:rPr>
                <w:rFonts w:ascii="宋体" w:eastAsia="宋体" w:hAnsi="宋体" w:cs="宋体" w:hint="eastAsia"/>
                <w:color w:val="000000"/>
                <w:kern w:val="0"/>
                <w:sz w:val="18"/>
                <w:szCs w:val="18"/>
              </w:rPr>
              <w:t>开展乡镇（街道）为民服务中心“星级评定”工作。</w:t>
            </w:r>
          </w:p>
        </w:tc>
      </w:tr>
    </w:tbl>
    <w:p w:rsidR="00B9013C" w:rsidRDefault="00B9013C">
      <w:pPr>
        <w:spacing w:line="360" w:lineRule="auto"/>
        <w:ind w:firstLineChars="200" w:firstLine="640"/>
        <w:rPr>
          <w:rFonts w:ascii="黑体" w:eastAsia="黑体" w:hAnsi="黑体" w:cs="黑体"/>
          <w:szCs w:val="32"/>
        </w:rPr>
      </w:pPr>
    </w:p>
    <w:p w:rsidR="00B9013C" w:rsidRDefault="00F13871">
      <w:pPr>
        <w:spacing w:line="360" w:lineRule="auto"/>
        <w:ind w:firstLineChars="200" w:firstLine="640"/>
        <w:rPr>
          <w:rFonts w:ascii="黑体" w:eastAsia="黑体" w:hAnsi="黑体" w:cs="黑体"/>
          <w:szCs w:val="32"/>
        </w:rPr>
      </w:pPr>
      <w:r>
        <w:rPr>
          <w:rFonts w:ascii="黑体" w:eastAsia="黑体" w:hAnsi="黑体" w:cs="黑体" w:hint="eastAsia"/>
          <w:szCs w:val="32"/>
        </w:rPr>
        <w:t>二、绩效评价工作情况</w:t>
      </w:r>
    </w:p>
    <w:p w:rsidR="00B9013C" w:rsidRDefault="00F13871">
      <w:pPr>
        <w:topLinePunct/>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（一）绩效评价目的</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合理高效使用财政资金，总结资金使用管理经验，完善资金管理办法，提高财政资金的使用效率，为以后年度编制项目预算、选择项目实施主体等提供参考依据。</w:t>
      </w:r>
    </w:p>
    <w:p w:rsidR="00B9013C" w:rsidRDefault="00F13871">
      <w:pPr>
        <w:topLinePunct/>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（二）绩效评价工作方案制定过程。</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1、前期调研。</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成立绩效评价工作领导小组，对本单位项目的报送情况进行整理，对报送项目的实施情况进行调研分析、核查落实，为绩效评价工作奠定基础。</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2、研究文件。</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根据《中华人民共和国预算法》、</w:t>
      </w:r>
      <w:r>
        <w:rPr>
          <w:rFonts w:ascii="仿宋_GB2312"/>
          <w:bCs/>
          <w:szCs w:val="32"/>
        </w:rPr>
        <w:t>昆明市财政局关于印发《昆明市本级部门预算绩效自评管理暂行办法》的通知（</w:t>
      </w:r>
      <w:proofErr w:type="gramStart"/>
      <w:r>
        <w:rPr>
          <w:rFonts w:ascii="仿宋_GB2312"/>
          <w:bCs/>
          <w:szCs w:val="32"/>
        </w:rPr>
        <w:t>昆财绩</w:t>
      </w:r>
      <w:proofErr w:type="gramEnd"/>
      <w:r>
        <w:rPr>
          <w:rFonts w:ascii="仿宋_GB2312"/>
          <w:bCs/>
          <w:szCs w:val="32"/>
        </w:rPr>
        <w:t>〔2018〕60号）</w:t>
      </w:r>
      <w:r>
        <w:rPr>
          <w:rFonts w:ascii="仿宋_GB2312" w:hAnsi="仿宋_GB2312" w:cs="仿宋_GB2312" w:hint="eastAsia"/>
          <w:szCs w:val="32"/>
        </w:rPr>
        <w:t>等文件要求，查看梳理单位年度工作任务目标，专项资金项目，绩效目标申报表，学习相关考评文件，为开展绩效评价工作奠定基础。</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lastRenderedPageBreak/>
        <w:t>3、绩效评价指标体系及工作方案的设计。</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（1）绩效评价指标体系</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绩效评价指标体系共设一级指标三个，分别为项目决策（20%）、项目管理（20%）、项目绩效（60%）；二级指标七个，分别为项目立项、项目目标、投入管理、财务管理、项目实施、项目产出、项目效益；再根据项目具体情况细化为三级指标及四级指标。</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（2）工作方案</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绩效评价工作领导小组组织召开绩效评价会议，确定绩效评价重点，选取适合的绩效评价方式，制定绩效评价指标体系，明确绩效评价标准和评分标准，对相关处室的绩效资料报送情况进行现场核查、搜集证据材料，并形成评价结论，得出绩效评分。</w:t>
      </w:r>
    </w:p>
    <w:p w:rsidR="00B9013C" w:rsidRDefault="00F13871">
      <w:pPr>
        <w:topLinePunct/>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（三）绩效评价原则、评价方法</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1、绩效评价原则</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（1）经济性、效率性和有效性原则；</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（2）经济效益、社会效益和生态环境效益原则；</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（3）财政支出和产出绩效对应原则；</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（4）定量分析与定性分析相结合原则。</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2、绩效评价方法</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根据《昆明市人民政府关于全面推进预算绩效管理改革的实</w:t>
      </w:r>
      <w:r>
        <w:rPr>
          <w:rFonts w:ascii="仿宋_GB2312" w:hAnsi="仿宋_GB2312" w:cs="仿宋_GB2312" w:hint="eastAsia"/>
          <w:szCs w:val="32"/>
        </w:rPr>
        <w:lastRenderedPageBreak/>
        <w:t>施意见》（</w:t>
      </w:r>
      <w:proofErr w:type="gramStart"/>
      <w:r>
        <w:rPr>
          <w:rFonts w:ascii="仿宋_GB2312" w:hAnsi="仿宋_GB2312" w:cs="仿宋_GB2312" w:hint="eastAsia"/>
          <w:szCs w:val="32"/>
        </w:rPr>
        <w:t>昆政发</w:t>
      </w:r>
      <w:proofErr w:type="gramEnd"/>
      <w:r w:rsidR="00AE0D07">
        <w:rPr>
          <w:rFonts w:ascii="仿宋_GB2312" w:hAnsi="仿宋_GB2312" w:cs="仿宋_GB2312" w:hint="eastAsia"/>
          <w:szCs w:val="32"/>
        </w:rPr>
        <w:t>〔</w:t>
      </w:r>
      <w:r>
        <w:rPr>
          <w:rFonts w:ascii="仿宋_GB2312" w:hAnsi="仿宋_GB2312" w:cs="仿宋_GB2312" w:hint="eastAsia"/>
          <w:szCs w:val="32"/>
        </w:rPr>
        <w:t>2016</w:t>
      </w:r>
      <w:r w:rsidR="00AE0D07">
        <w:rPr>
          <w:rFonts w:ascii="仿宋_GB2312" w:hAnsi="仿宋_GB2312" w:cs="仿宋_GB2312" w:hint="eastAsia"/>
          <w:szCs w:val="32"/>
        </w:rPr>
        <w:t>〕</w:t>
      </w:r>
      <w:r>
        <w:rPr>
          <w:rFonts w:ascii="仿宋_GB2312" w:hAnsi="仿宋_GB2312" w:cs="仿宋_GB2312" w:hint="eastAsia"/>
          <w:szCs w:val="32"/>
        </w:rPr>
        <w:t>12号）、《昆明市预算绩效管理暂行办法》（</w:t>
      </w:r>
      <w:proofErr w:type="gramStart"/>
      <w:r>
        <w:rPr>
          <w:rFonts w:ascii="仿宋_GB2312" w:hAnsi="仿宋_GB2312" w:cs="仿宋_GB2312" w:hint="eastAsia"/>
          <w:szCs w:val="32"/>
        </w:rPr>
        <w:t>昆政办</w:t>
      </w:r>
      <w:proofErr w:type="gramEnd"/>
      <w:r w:rsidR="00AE0D07">
        <w:rPr>
          <w:rFonts w:ascii="仿宋_GB2312" w:hAnsi="仿宋_GB2312" w:cs="仿宋_GB2312" w:hint="eastAsia"/>
          <w:szCs w:val="32"/>
        </w:rPr>
        <w:t>〔</w:t>
      </w:r>
      <w:r>
        <w:rPr>
          <w:rFonts w:ascii="仿宋_GB2312" w:hAnsi="仿宋_GB2312" w:cs="仿宋_GB2312" w:hint="eastAsia"/>
          <w:szCs w:val="32"/>
        </w:rPr>
        <w:t>2013</w:t>
      </w:r>
      <w:r w:rsidR="00AE0D07">
        <w:rPr>
          <w:rFonts w:ascii="仿宋_GB2312" w:hAnsi="仿宋_GB2312" w:cs="仿宋_GB2312" w:hint="eastAsia"/>
          <w:szCs w:val="32"/>
        </w:rPr>
        <w:t>〕</w:t>
      </w:r>
      <w:r>
        <w:rPr>
          <w:rFonts w:ascii="仿宋_GB2312" w:hAnsi="仿宋_GB2312" w:cs="仿宋_GB2312" w:hint="eastAsia"/>
          <w:szCs w:val="32"/>
        </w:rPr>
        <w:t>129号）和</w:t>
      </w:r>
      <w:r>
        <w:rPr>
          <w:rFonts w:ascii="仿宋_GB2312"/>
          <w:bCs/>
          <w:szCs w:val="32"/>
        </w:rPr>
        <w:t>昆明市财政局关于印发《昆明市本级部门预算绩效自评管理暂行办法》的通知（</w:t>
      </w:r>
      <w:proofErr w:type="gramStart"/>
      <w:r>
        <w:rPr>
          <w:rFonts w:ascii="仿宋_GB2312"/>
          <w:bCs/>
          <w:szCs w:val="32"/>
        </w:rPr>
        <w:t>昆财绩</w:t>
      </w:r>
      <w:proofErr w:type="gramEnd"/>
      <w:r>
        <w:rPr>
          <w:rFonts w:ascii="仿宋_GB2312"/>
          <w:bCs/>
          <w:szCs w:val="32"/>
        </w:rPr>
        <w:t>〔2018〕60号）</w:t>
      </w:r>
      <w:r>
        <w:rPr>
          <w:rFonts w:ascii="仿宋_GB2312" w:hAnsi="仿宋_GB2312" w:cs="仿宋_GB2312" w:hint="eastAsia"/>
          <w:szCs w:val="32"/>
        </w:rPr>
        <w:t>的要求，采用定量分析与定性分析相结合、运用比较分析的办法，对部门规划、项目立项、管理制度、绩效指标、预算执行、资金使用、项目监管、绩效目标的完成情况及产生效果进行了评价。</w:t>
      </w:r>
    </w:p>
    <w:p w:rsidR="00B9013C" w:rsidRDefault="00F13871">
      <w:pPr>
        <w:topLinePunct/>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（四）绩效评价实施过程</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1、数据填报和采集</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本次绩效评价数据来源于预算批复及明细、部门决算报表、绩效目标申报表、绩效目标完成情况、部门年度工作总结，根据以上资料进行分析汇总，形成绩效自评报告的基础数据。</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2、社会调查</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绩效评价工作领导小组根据重点项目的实施情况，设计调查问卷，对服务对象进行满意度调查，并对调查结果进行统计分析，形成社会调查问卷分析报告。</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3、数据分析和撰写报告</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根据要求，对我部2018年市本级专项支出从项目决策、项目管理、项目绩效（包括产出和效益）三个方面进行评价，得出评价结论及得分，撰写绩效自评报告。</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lastRenderedPageBreak/>
        <w:t>项目决策方面，主要是评价绩效目标的设定情况，包括绩效目标设立的充分性、明确性、合理性以及细化程度，看绩效目标的设立是否符合客观实际，是否与部门履职相一致，绩效指标是否清晰、细化、可衡量。</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项目管理方面，主要是资金投入和使用情况、未实现绩效目标制定的制度、采取的措施等，包括评价资金分配过程、投入方式、资金到位、预算执行和结果；看资金分配过程是否科学规范，资金投入方式是否合理，资金是否及时到位，预算执行进度是否按预期进行，资金使用是否经济有效；项目制度包括项目管理制度、财务管理制度、资产管理制度和绩效跟踪管理措施以及制度措施的落实情况。</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项目绩效方面，主要是绩效目标的实现程度和效果，绩效目标的实现程度包括产出数量、产出质量、产出时效和产出成本；效果包括经济效益、社会效益、生态效益、可持续影响以及服务对象满意度等。</w:t>
      </w:r>
    </w:p>
    <w:p w:rsidR="00B9013C" w:rsidRDefault="00F13871">
      <w:pPr>
        <w:topLinePunct/>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（五）本次绩效评价的局限性</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1、由于本次绩效评价为自评，往往带有一定的主观性，不能全面反映各部门项目实施的实际绩效；</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2、时间及获取资料有限，可能会造成数据与客观事实之间的差距；</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lastRenderedPageBreak/>
        <w:t>3</w:t>
      </w:r>
      <w:bookmarkStart w:id="0" w:name="OLE_LINK3"/>
      <w:r>
        <w:rPr>
          <w:rFonts w:ascii="仿宋_GB2312" w:hAnsi="仿宋_GB2312" w:cs="仿宋_GB2312" w:hint="eastAsia"/>
          <w:szCs w:val="32"/>
        </w:rPr>
        <w:t>、预算绩效管理工作</w:t>
      </w:r>
      <w:bookmarkEnd w:id="0"/>
      <w:r>
        <w:rPr>
          <w:rFonts w:ascii="仿宋_GB2312" w:hAnsi="仿宋_GB2312" w:cs="仿宋_GB2312" w:hint="eastAsia"/>
          <w:szCs w:val="32"/>
        </w:rPr>
        <w:t>开展时间较短，</w:t>
      </w:r>
      <w:bookmarkStart w:id="1" w:name="OLE_LINK2"/>
      <w:r>
        <w:rPr>
          <w:rFonts w:ascii="仿宋_GB2312" w:hAnsi="仿宋_GB2312" w:cs="仿宋_GB2312" w:hint="eastAsia"/>
          <w:szCs w:val="32"/>
        </w:rPr>
        <w:t>缺乏系统的培训，对工作重点把握不到位，</w:t>
      </w:r>
      <w:bookmarkStart w:id="2" w:name="OLE_LINK4"/>
      <w:bookmarkEnd w:id="1"/>
      <w:r>
        <w:rPr>
          <w:rFonts w:ascii="仿宋_GB2312" w:hAnsi="仿宋_GB2312" w:cs="仿宋_GB2312" w:hint="eastAsia"/>
          <w:szCs w:val="32"/>
        </w:rPr>
        <w:t>预算绩效管理工作水平十分有限</w:t>
      </w:r>
      <w:bookmarkEnd w:id="2"/>
      <w:r>
        <w:rPr>
          <w:rFonts w:ascii="仿宋_GB2312" w:hAnsi="仿宋_GB2312" w:cs="仿宋_GB2312" w:hint="eastAsia"/>
          <w:szCs w:val="32"/>
        </w:rPr>
        <w:t>。</w:t>
      </w:r>
    </w:p>
    <w:p w:rsidR="00B9013C" w:rsidRDefault="00F13871">
      <w:pPr>
        <w:topLinePunct/>
        <w:spacing w:line="360" w:lineRule="auto"/>
        <w:ind w:firstLineChars="200" w:firstLine="640"/>
        <w:rPr>
          <w:rFonts w:ascii="黑体" w:eastAsia="黑体" w:hAnsi="黑体" w:cs="黑体"/>
          <w:szCs w:val="32"/>
        </w:rPr>
      </w:pPr>
      <w:r>
        <w:rPr>
          <w:rFonts w:ascii="黑体" w:eastAsia="黑体" w:hAnsi="黑体" w:cs="黑体" w:hint="eastAsia"/>
          <w:szCs w:val="32"/>
        </w:rPr>
        <w:t>三、评价结论和绩效分析</w:t>
      </w:r>
    </w:p>
    <w:p w:rsidR="00B9013C" w:rsidRDefault="00F13871">
      <w:pPr>
        <w:topLinePunct/>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（一）评价结论</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1、评价结果</w:t>
      </w:r>
    </w:p>
    <w:p w:rsidR="00B9013C" w:rsidRDefault="00F13871">
      <w:pPr>
        <w:spacing w:line="360" w:lineRule="auto"/>
        <w:ind w:firstLineChars="200" w:firstLine="640"/>
        <w:rPr>
          <w:rFonts w:ascii="仿宋_GB2312" w:hAnsi="仿宋_GB2312" w:cs="仿宋_GB2312"/>
          <w:szCs w:val="32"/>
        </w:rPr>
      </w:pPr>
      <w:r>
        <w:rPr>
          <w:rFonts w:ascii="仿宋_GB2312" w:hAnsi="仿宋_GB2312" w:cs="仿宋_GB2312" w:hint="eastAsia"/>
          <w:szCs w:val="32"/>
        </w:rPr>
        <w:t>经评价，本次</w:t>
      </w:r>
      <w:r>
        <w:rPr>
          <w:rFonts w:ascii="仿宋_GB2312" w:hAnsi="仿宋_GB2312" w:cs="仿宋_GB2312" w:hint="eastAsia"/>
          <w:spacing w:val="6"/>
          <w:szCs w:val="32"/>
        </w:rPr>
        <w:t>专项支出绩效自评得分98分，评价等级为“优”。</w:t>
      </w:r>
    </w:p>
    <w:p w:rsidR="00B9013C" w:rsidRDefault="00F13871">
      <w:pPr>
        <w:topLinePunct/>
        <w:spacing w:line="360" w:lineRule="auto"/>
        <w:ind w:firstLineChars="200" w:firstLine="640"/>
      </w:pPr>
      <w:r>
        <w:rPr>
          <w:rFonts w:ascii="仿宋_GB2312" w:hAnsi="仿宋_GB2312" w:cs="仿宋_GB2312" w:hint="eastAsia"/>
          <w:szCs w:val="32"/>
        </w:rPr>
        <w:t>2、主要绩效</w:t>
      </w:r>
    </w:p>
    <w:tbl>
      <w:tblPr>
        <w:tblW w:w="8528" w:type="dxa"/>
        <w:jc w:val="center"/>
        <w:tblLayout w:type="fixed"/>
        <w:tblLook w:val="04A0"/>
      </w:tblPr>
      <w:tblGrid>
        <w:gridCol w:w="2868"/>
        <w:gridCol w:w="4730"/>
        <w:gridCol w:w="930"/>
      </w:tblGrid>
      <w:tr w:rsidR="00B9013C">
        <w:trPr>
          <w:trHeight w:val="317"/>
          <w:tblHeade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center"/>
              <w:rPr>
                <w:rFonts w:ascii="宋体" w:eastAsia="宋体" w:hAnsi="宋体" w:cs="宋体"/>
                <w:b/>
                <w:bCs/>
                <w:sz w:val="18"/>
                <w:szCs w:val="18"/>
              </w:rPr>
            </w:pPr>
            <w:r>
              <w:rPr>
                <w:rFonts w:asciiTheme="minorEastAsia" w:hAnsiTheme="minorEastAsia" w:cstheme="minorEastAsia" w:hint="eastAsia"/>
                <w:sz w:val="18"/>
                <w:szCs w:val="18"/>
              </w:rPr>
              <w:t>年度目标</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center"/>
              <w:rPr>
                <w:rFonts w:asciiTheme="minorEastAsia" w:eastAsiaTheme="minorEastAsia" w:hAnsiTheme="minorEastAsia" w:cstheme="minorEastAsia"/>
                <w:b/>
                <w:bCs/>
                <w:sz w:val="18"/>
                <w:szCs w:val="18"/>
              </w:rPr>
            </w:pPr>
            <w:r>
              <w:rPr>
                <w:rFonts w:asciiTheme="minorEastAsia" w:hAnsiTheme="minorEastAsia" w:cstheme="minorEastAsia" w:hint="eastAsia"/>
                <w:sz w:val="18"/>
                <w:szCs w:val="18"/>
              </w:rPr>
              <w:t>指标值</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center"/>
              <w:rPr>
                <w:rFonts w:asciiTheme="minorEastAsia" w:hAnsiTheme="minorEastAsia" w:cstheme="minorEastAsia"/>
                <w:sz w:val="18"/>
                <w:szCs w:val="18"/>
              </w:rPr>
            </w:pPr>
            <w:r>
              <w:rPr>
                <w:rFonts w:asciiTheme="minorEastAsia" w:hAnsiTheme="minorEastAsia" w:cstheme="minorEastAsia" w:hint="eastAsia"/>
                <w:sz w:val="18"/>
                <w:szCs w:val="18"/>
              </w:rPr>
              <w:t>完成情况</w:t>
            </w:r>
          </w:p>
        </w:tc>
      </w:tr>
      <w:tr w:rsidR="00B9013C">
        <w:trPr>
          <w:trHeight w:val="858"/>
          <w:tblHeade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left"/>
              <w:rPr>
                <w:rFonts w:ascii="宋体" w:eastAsia="宋体" w:hAnsi="宋体" w:cs="宋体"/>
                <w:color w:val="000000"/>
                <w:kern w:val="0"/>
                <w:sz w:val="18"/>
                <w:szCs w:val="18"/>
              </w:rPr>
            </w:pPr>
            <w:r>
              <w:rPr>
                <w:rFonts w:ascii="宋体" w:eastAsia="宋体" w:hAnsi="宋体" w:cs="宋体" w:hint="eastAsia"/>
                <w:b/>
                <w:bCs/>
                <w:sz w:val="18"/>
                <w:szCs w:val="18"/>
              </w:rPr>
              <w:t>工作目标</w:t>
            </w:r>
            <w:proofErr w:type="gramStart"/>
            <w:r>
              <w:rPr>
                <w:rFonts w:ascii="宋体" w:eastAsia="宋体" w:hAnsi="宋体" w:cs="宋体" w:hint="eastAsia"/>
                <w:b/>
                <w:bCs/>
                <w:sz w:val="18"/>
                <w:szCs w:val="18"/>
              </w:rPr>
              <w:t>一</w:t>
            </w:r>
            <w:proofErr w:type="gramEnd"/>
            <w:r>
              <w:rPr>
                <w:rFonts w:ascii="宋体" w:eastAsia="宋体" w:hAnsi="宋体" w:cs="宋体" w:hint="eastAsia"/>
                <w:b/>
                <w:bCs/>
                <w:sz w:val="18"/>
                <w:szCs w:val="18"/>
              </w:rPr>
              <w:t>：</w:t>
            </w:r>
            <w:r>
              <w:rPr>
                <w:rFonts w:ascii="宋体" w:eastAsia="宋体" w:hAnsi="宋体" w:cs="宋体" w:hint="eastAsia"/>
                <w:color w:val="000000"/>
                <w:kern w:val="0"/>
                <w:sz w:val="18"/>
                <w:szCs w:val="18"/>
              </w:rPr>
              <w:t>出版发行《昆明党建》36000册；</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center"/>
              <w:rPr>
                <w:rFonts w:asciiTheme="minorEastAsia" w:eastAsiaTheme="minorEastAsia" w:hAnsiTheme="minorEastAsia" w:cstheme="minorEastAsia"/>
                <w:kern w:val="0"/>
                <w:sz w:val="18"/>
                <w:szCs w:val="18"/>
              </w:rPr>
            </w:pPr>
            <w:r>
              <w:rPr>
                <w:rFonts w:ascii="宋体" w:eastAsia="宋体" w:hAnsi="宋体" w:cs="宋体" w:hint="eastAsia"/>
                <w:color w:val="000000"/>
                <w:kern w:val="0"/>
                <w:sz w:val="18"/>
                <w:szCs w:val="18"/>
              </w:rPr>
              <w:t>36000册；</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center"/>
              <w:rPr>
                <w:rFonts w:asciiTheme="minorEastAsia" w:eastAsiaTheme="minorEastAsia" w:hAnsiTheme="minorEastAsia" w:cstheme="minorEastAsia"/>
                <w:kern w:val="0"/>
                <w:sz w:val="18"/>
                <w:szCs w:val="18"/>
                <w:highlight w:val="yellow"/>
              </w:rPr>
            </w:pPr>
            <w:r>
              <w:rPr>
                <w:rFonts w:asciiTheme="minorEastAsia" w:eastAsiaTheme="minorEastAsia" w:hAnsiTheme="minorEastAsia" w:cstheme="minorEastAsia" w:hint="eastAsia"/>
                <w:kern w:val="0"/>
                <w:sz w:val="18"/>
                <w:szCs w:val="18"/>
              </w:rPr>
              <w:t>完成</w:t>
            </w:r>
          </w:p>
        </w:tc>
      </w:tr>
      <w:tr w:rsidR="00B9013C">
        <w:trPr>
          <w:trHeight w:val="858"/>
          <w:tblHeade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left"/>
              <w:rPr>
                <w:rFonts w:ascii="宋体" w:eastAsia="宋体" w:hAnsi="宋体" w:cs="宋体"/>
                <w:color w:val="000000"/>
                <w:kern w:val="0"/>
                <w:sz w:val="18"/>
                <w:szCs w:val="18"/>
              </w:rPr>
            </w:pPr>
            <w:r>
              <w:rPr>
                <w:rFonts w:ascii="宋体" w:eastAsia="宋体" w:hAnsi="宋体" w:cs="宋体" w:hint="eastAsia"/>
                <w:b/>
                <w:bCs/>
                <w:sz w:val="18"/>
                <w:szCs w:val="18"/>
              </w:rPr>
              <w:t>工作目标二：</w:t>
            </w:r>
            <w:r>
              <w:rPr>
                <w:rFonts w:ascii="宋体" w:eastAsia="宋体" w:hAnsi="宋体" w:cs="宋体" w:hint="eastAsia"/>
                <w:color w:val="000000"/>
                <w:kern w:val="0"/>
                <w:sz w:val="18"/>
                <w:szCs w:val="18"/>
              </w:rPr>
              <w:t>开展全市组织系统信息化工作培训及会议；</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center"/>
              <w:rPr>
                <w:rFonts w:asciiTheme="minorEastAsia" w:eastAsiaTheme="minorEastAsia" w:hAnsiTheme="minorEastAsia" w:cstheme="minorEastAsia"/>
                <w:kern w:val="0"/>
                <w:sz w:val="18"/>
                <w:szCs w:val="18"/>
              </w:rPr>
            </w:pPr>
            <w:bookmarkStart w:id="3" w:name="_Hlk13563056"/>
            <w:r>
              <w:rPr>
                <w:rFonts w:ascii="宋体" w:eastAsia="宋体" w:hAnsi="宋体" w:cs="宋体" w:hint="eastAsia"/>
                <w:color w:val="000000"/>
                <w:kern w:val="0"/>
                <w:sz w:val="18"/>
                <w:szCs w:val="18"/>
              </w:rPr>
              <w:t>开展全市组织系统信息化工作培训及会议；</w:t>
            </w:r>
            <w:bookmarkEnd w:id="3"/>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center"/>
              <w:rPr>
                <w:rFonts w:asciiTheme="minorEastAsia" w:eastAsiaTheme="minorEastAsia" w:hAnsiTheme="minorEastAsia" w:cstheme="minorEastAsia"/>
                <w:kern w:val="0"/>
                <w:sz w:val="18"/>
                <w:szCs w:val="18"/>
                <w:highlight w:val="yellow"/>
              </w:rPr>
            </w:pPr>
            <w:r>
              <w:rPr>
                <w:rFonts w:asciiTheme="minorEastAsia" w:eastAsiaTheme="minorEastAsia" w:hAnsiTheme="minorEastAsia" w:cstheme="minorEastAsia" w:hint="eastAsia"/>
                <w:kern w:val="0"/>
                <w:sz w:val="18"/>
                <w:szCs w:val="18"/>
              </w:rPr>
              <w:t>完成</w:t>
            </w:r>
          </w:p>
        </w:tc>
      </w:tr>
      <w:tr w:rsidR="00B9013C">
        <w:trPr>
          <w:trHeight w:val="858"/>
          <w:tblHeade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left"/>
              <w:rPr>
                <w:rFonts w:ascii="宋体" w:eastAsia="宋体" w:hAnsi="宋体" w:cs="宋体"/>
                <w:color w:val="000000"/>
                <w:kern w:val="0"/>
                <w:sz w:val="18"/>
                <w:szCs w:val="18"/>
              </w:rPr>
            </w:pPr>
            <w:r>
              <w:rPr>
                <w:rFonts w:ascii="宋体" w:eastAsia="宋体" w:hAnsi="宋体" w:cs="宋体" w:hint="eastAsia"/>
                <w:b/>
                <w:bCs/>
                <w:sz w:val="18"/>
                <w:szCs w:val="18"/>
              </w:rPr>
              <w:t>工作目标三：</w:t>
            </w:r>
            <w:r>
              <w:rPr>
                <w:rFonts w:ascii="宋体" w:eastAsia="宋体" w:hAnsi="宋体" w:cs="宋体" w:hint="eastAsia"/>
                <w:color w:val="000000"/>
                <w:kern w:val="0"/>
                <w:sz w:val="18"/>
                <w:szCs w:val="18"/>
              </w:rPr>
              <w:t>开展党内统计、公务员统计年报工作培训；</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center"/>
              <w:rPr>
                <w:rFonts w:asciiTheme="minorEastAsia" w:eastAsiaTheme="minorEastAsia" w:hAnsiTheme="minorEastAsia" w:cstheme="minorEastAsia"/>
                <w:kern w:val="0"/>
                <w:sz w:val="18"/>
                <w:szCs w:val="18"/>
              </w:rPr>
            </w:pPr>
            <w:r>
              <w:rPr>
                <w:rFonts w:ascii="宋体" w:eastAsia="宋体" w:hAnsi="宋体" w:cs="宋体" w:hint="eastAsia"/>
                <w:color w:val="000000"/>
                <w:kern w:val="0"/>
                <w:sz w:val="18"/>
                <w:szCs w:val="18"/>
              </w:rPr>
              <w:t>开展党内统计、公务员统计年报工作培训；</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完成</w:t>
            </w:r>
          </w:p>
        </w:tc>
      </w:tr>
      <w:tr w:rsidR="00B9013C">
        <w:trPr>
          <w:trHeight w:val="858"/>
          <w:tblHeade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left"/>
              <w:rPr>
                <w:rFonts w:ascii="宋体" w:eastAsia="宋体" w:hAnsi="宋体" w:cs="宋体"/>
                <w:color w:val="000000"/>
                <w:kern w:val="0"/>
                <w:sz w:val="18"/>
                <w:szCs w:val="18"/>
              </w:rPr>
            </w:pPr>
            <w:r>
              <w:rPr>
                <w:rFonts w:ascii="宋体" w:eastAsia="宋体" w:hAnsi="宋体" w:cs="宋体" w:hint="eastAsia"/>
                <w:b/>
                <w:bCs/>
                <w:sz w:val="18"/>
                <w:szCs w:val="18"/>
              </w:rPr>
              <w:t>工作目标四：</w:t>
            </w:r>
            <w:r>
              <w:rPr>
                <w:rFonts w:ascii="宋体" w:eastAsia="宋体" w:hAnsi="宋体" w:cs="宋体" w:hint="eastAsia"/>
                <w:color w:val="000000"/>
                <w:kern w:val="0"/>
                <w:sz w:val="18"/>
                <w:szCs w:val="18"/>
              </w:rPr>
              <w:t>开展全市党员党组织信息库、公务员信息库培训；</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center"/>
              <w:rPr>
                <w:rFonts w:asciiTheme="minorEastAsia" w:eastAsiaTheme="minorEastAsia" w:hAnsiTheme="minorEastAsia" w:cstheme="minorEastAsia"/>
                <w:kern w:val="0"/>
                <w:sz w:val="18"/>
                <w:szCs w:val="18"/>
              </w:rPr>
            </w:pPr>
            <w:r>
              <w:rPr>
                <w:rFonts w:ascii="宋体" w:eastAsia="宋体" w:hAnsi="宋体" w:cs="宋体" w:hint="eastAsia"/>
                <w:color w:val="000000"/>
                <w:kern w:val="0"/>
                <w:sz w:val="18"/>
                <w:szCs w:val="18"/>
              </w:rPr>
              <w:t>开展全市党员党组织信息库、公务员信息库培训；</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完成</w:t>
            </w:r>
          </w:p>
        </w:tc>
      </w:tr>
      <w:tr w:rsidR="00B9013C">
        <w:trPr>
          <w:trHeight w:val="858"/>
          <w:tblHeade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left"/>
              <w:rPr>
                <w:rFonts w:ascii="宋体" w:eastAsia="宋体" w:hAnsi="宋体" w:cs="宋体"/>
                <w:color w:val="000000"/>
                <w:sz w:val="18"/>
                <w:szCs w:val="18"/>
              </w:rPr>
            </w:pPr>
            <w:r>
              <w:rPr>
                <w:rFonts w:ascii="宋体" w:eastAsia="宋体" w:hAnsi="宋体" w:cs="宋体" w:hint="eastAsia"/>
                <w:b/>
                <w:bCs/>
                <w:sz w:val="18"/>
                <w:szCs w:val="18"/>
              </w:rPr>
              <w:t>工作目标五：</w:t>
            </w:r>
            <w:r>
              <w:rPr>
                <w:rFonts w:ascii="宋体" w:eastAsia="宋体" w:hAnsi="宋体" w:cs="宋体" w:hint="eastAsia"/>
                <w:color w:val="000000"/>
                <w:kern w:val="0"/>
                <w:sz w:val="18"/>
                <w:szCs w:val="18"/>
              </w:rPr>
              <w:t>开展乡镇（街道）为民服务中心“星级评定”工作。</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center"/>
              <w:rPr>
                <w:rFonts w:asciiTheme="minorEastAsia" w:eastAsiaTheme="minorEastAsia" w:hAnsiTheme="minorEastAsia" w:cstheme="minorEastAsia"/>
                <w:kern w:val="0"/>
                <w:sz w:val="18"/>
                <w:szCs w:val="18"/>
              </w:rPr>
            </w:pPr>
            <w:r>
              <w:rPr>
                <w:rFonts w:ascii="宋体" w:eastAsia="宋体" w:hAnsi="宋体" w:cs="宋体" w:hint="eastAsia"/>
                <w:color w:val="000000"/>
                <w:kern w:val="0"/>
                <w:sz w:val="18"/>
                <w:szCs w:val="18"/>
              </w:rPr>
              <w:t>开展乡镇（街道）为民服务中心“星级评定”工作。</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9013C" w:rsidRDefault="00F13871">
            <w:pPr>
              <w:jc w:val="center"/>
              <w:rPr>
                <w:rFonts w:asciiTheme="minorEastAsia" w:eastAsiaTheme="minorEastAsia" w:hAnsiTheme="minorEastAsia" w:cstheme="minorEastAsia"/>
                <w:kern w:val="0"/>
                <w:sz w:val="18"/>
                <w:szCs w:val="18"/>
              </w:rPr>
            </w:pPr>
            <w:r>
              <w:rPr>
                <w:rFonts w:asciiTheme="minorEastAsia" w:eastAsiaTheme="minorEastAsia" w:hAnsiTheme="minorEastAsia" w:cstheme="minorEastAsia" w:hint="eastAsia"/>
                <w:kern w:val="0"/>
                <w:sz w:val="18"/>
                <w:szCs w:val="18"/>
              </w:rPr>
              <w:t>完成</w:t>
            </w:r>
          </w:p>
        </w:tc>
      </w:tr>
    </w:tbl>
    <w:p w:rsidR="00B9013C" w:rsidRDefault="00B9013C">
      <w:pPr>
        <w:topLinePunct/>
        <w:spacing w:line="360" w:lineRule="auto"/>
        <w:ind w:firstLineChars="200" w:firstLine="640"/>
        <w:rPr>
          <w:rFonts w:ascii="仿宋_GB2312" w:hAnsi="仿宋_GB2312" w:cs="仿宋_GB2312"/>
          <w:szCs w:val="32"/>
        </w:rPr>
      </w:pPr>
    </w:p>
    <w:p w:rsidR="00B9013C" w:rsidRDefault="00F13871">
      <w:pPr>
        <w:topLinePunct/>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（二）具体绩效分析</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项目概况部分分值为40分，占比40%，评价得38分。</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项目绩效部分分值为60分，占比60%，评价得60分其中：</w:t>
      </w:r>
      <w:r>
        <w:rPr>
          <w:rFonts w:ascii="仿宋_GB2312" w:hAnsi="仿宋_GB2312" w:cs="仿宋_GB2312" w:hint="eastAsia"/>
          <w:szCs w:val="32"/>
        </w:rPr>
        <w:lastRenderedPageBreak/>
        <w:t>项目产出部分分值为50分，占比50%，评价得50分；项目效益部分分值为10分，占比30%，评价得8分；项目绩效部分的指标体系、具体绩效及得分情况如下：</w:t>
      </w:r>
    </w:p>
    <w:p w:rsidR="00B9013C" w:rsidRDefault="00F13871">
      <w:pPr>
        <w:numPr>
          <w:ilvl w:val="0"/>
          <w:numId w:val="3"/>
        </w:num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项目产出</w:t>
      </w:r>
    </w:p>
    <w:p w:rsidR="00B9013C" w:rsidRDefault="00F13871">
      <w:pPr>
        <w:pStyle w:val="a6"/>
        <w:numPr>
          <w:ilvl w:val="0"/>
          <w:numId w:val="4"/>
        </w:numPr>
        <w:topLinePunct/>
        <w:spacing w:line="360" w:lineRule="auto"/>
        <w:ind w:left="0" w:firstLine="640"/>
        <w:rPr>
          <w:rFonts w:ascii="仿宋_GB2312" w:eastAsia="仿宋_GB2312" w:hAnsi="仿宋_GB2312" w:cs="仿宋_GB2312"/>
          <w:szCs w:val="32"/>
        </w:rPr>
      </w:pPr>
      <w:r>
        <w:rPr>
          <w:rFonts w:ascii="仿宋_GB2312" w:eastAsia="仿宋_GB2312" w:hAnsi="仿宋_GB2312" w:cs="仿宋_GB2312" w:hint="eastAsia"/>
          <w:szCs w:val="32"/>
        </w:rPr>
        <w:t>C111. 出版发行《昆明党建》、开展全市组织系统信息化工作培训及会议，得25分，按照全年干部教育培训工作覆盖。</w:t>
      </w:r>
    </w:p>
    <w:p w:rsidR="00B9013C" w:rsidRDefault="00F13871">
      <w:pPr>
        <w:pStyle w:val="a6"/>
        <w:numPr>
          <w:ilvl w:val="0"/>
          <w:numId w:val="4"/>
        </w:numPr>
        <w:topLinePunct/>
        <w:spacing w:line="360" w:lineRule="auto"/>
        <w:ind w:left="0" w:firstLine="640"/>
        <w:rPr>
          <w:rFonts w:ascii="仿宋_GB2312" w:eastAsia="仿宋_GB2312" w:hAnsi="仿宋_GB2312" w:cs="仿宋_GB2312"/>
          <w:szCs w:val="32"/>
        </w:rPr>
      </w:pPr>
      <w:r>
        <w:rPr>
          <w:rFonts w:ascii="仿宋_GB2312" w:eastAsia="仿宋_GB2312" w:hAnsi="仿宋_GB2312" w:cs="仿宋_GB2312" w:hint="eastAsia"/>
          <w:szCs w:val="32"/>
        </w:rPr>
        <w:t>C112.党建工作经费执行率得25分，2018年工作经费执行率=100%。</w:t>
      </w:r>
    </w:p>
    <w:p w:rsidR="00B9013C" w:rsidRDefault="00F13871">
      <w:pPr>
        <w:numPr>
          <w:ilvl w:val="0"/>
          <w:numId w:val="3"/>
        </w:num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效益指标</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①C221.服务对象满意度调查得10分，通过问卷调查询问服务对象对项目实施、项目产出、项目效果、项目改进的满意度调查。</w:t>
      </w:r>
    </w:p>
    <w:p w:rsidR="00B9013C" w:rsidRDefault="00F13871">
      <w:pPr>
        <w:numPr>
          <w:ilvl w:val="0"/>
          <w:numId w:val="5"/>
        </w:numPr>
        <w:topLinePunct/>
        <w:spacing w:line="360" w:lineRule="auto"/>
        <w:ind w:firstLineChars="200" w:firstLine="640"/>
        <w:rPr>
          <w:rFonts w:ascii="黑体" w:eastAsia="黑体" w:hAnsi="黑体" w:cs="黑体"/>
          <w:szCs w:val="32"/>
        </w:rPr>
      </w:pPr>
      <w:r>
        <w:rPr>
          <w:rFonts w:ascii="黑体" w:eastAsia="黑体" w:hAnsi="黑体" w:cs="黑体" w:hint="eastAsia"/>
          <w:szCs w:val="32"/>
        </w:rPr>
        <w:t>成本效益分析</w:t>
      </w:r>
    </w:p>
    <w:p w:rsidR="00B9013C" w:rsidRDefault="00F13871">
      <w:pPr>
        <w:topLinePunct/>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（一）经济性分析</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2018年年</w:t>
      </w:r>
      <w:proofErr w:type="gramStart"/>
      <w:r>
        <w:rPr>
          <w:rFonts w:ascii="仿宋_GB2312" w:hAnsi="仿宋_GB2312" w:cs="仿宋_GB2312" w:hint="eastAsia"/>
          <w:szCs w:val="32"/>
        </w:rPr>
        <w:t>初项目</w:t>
      </w:r>
      <w:proofErr w:type="gramEnd"/>
      <w:r>
        <w:rPr>
          <w:rFonts w:ascii="仿宋_GB2312" w:hAnsi="仿宋_GB2312" w:cs="仿宋_GB2312" w:hint="eastAsia"/>
          <w:szCs w:val="32"/>
        </w:rPr>
        <w:t>预算资金拨付到位，并按照相关规定全部用于组织部项目支出，通过总结资金使用管理经验，完善资金管理办法，提高财政资金的使用效率，</w:t>
      </w:r>
      <w:r>
        <w:rPr>
          <w:rFonts w:ascii="仿宋_GB2312" w:hint="eastAsia"/>
          <w:szCs w:val="32"/>
        </w:rPr>
        <w:t>为以后年度编制项目预算、选择项目实施主体等提供参考依据</w:t>
      </w:r>
      <w:r>
        <w:rPr>
          <w:rFonts w:ascii="仿宋_GB2312" w:hAnsi="仿宋_GB2312" w:cs="仿宋_GB2312" w:hint="eastAsia"/>
          <w:szCs w:val="32"/>
        </w:rPr>
        <w:t>。</w:t>
      </w:r>
    </w:p>
    <w:p w:rsidR="00B9013C" w:rsidRDefault="00F13871">
      <w:pPr>
        <w:topLinePunct/>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（二）效率性分析</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2018年部门整体支出绩效情况良好，</w:t>
      </w:r>
      <w:proofErr w:type="gramStart"/>
      <w:r>
        <w:rPr>
          <w:rFonts w:ascii="仿宋_GB2312" w:hAnsi="仿宋_GB2312" w:cs="仿宋_GB2312" w:hint="eastAsia"/>
          <w:szCs w:val="32"/>
        </w:rPr>
        <w:t>各处室均按</w:t>
      </w:r>
      <w:proofErr w:type="gramEnd"/>
      <w:r>
        <w:rPr>
          <w:rFonts w:ascii="仿宋_GB2312" w:hAnsi="仿宋_GB2312" w:cs="仿宋_GB2312" w:hint="eastAsia"/>
          <w:szCs w:val="32"/>
        </w:rPr>
        <w:t>年初设定</w:t>
      </w:r>
      <w:r>
        <w:rPr>
          <w:rFonts w:ascii="仿宋_GB2312" w:hAnsi="仿宋_GB2312" w:cs="仿宋_GB2312" w:hint="eastAsia"/>
          <w:szCs w:val="32"/>
        </w:rPr>
        <w:lastRenderedPageBreak/>
        <w:t>的目标任务执行效率完成各项工作。</w:t>
      </w:r>
    </w:p>
    <w:p w:rsidR="00B9013C" w:rsidRDefault="00F13871">
      <w:pPr>
        <w:topLinePunct/>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（三）效益性分析</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较好地完成了2018年初设定的工作任务，专项经费实际支出未超出预算规定，保障了组织事务工作。我部认真履行工作职责，及时完成年初制定的各项工作任务，质量达标。</w:t>
      </w:r>
    </w:p>
    <w:p w:rsidR="00B9013C" w:rsidRDefault="00F13871">
      <w:pPr>
        <w:topLinePunct/>
        <w:spacing w:line="360" w:lineRule="auto"/>
        <w:ind w:firstLineChars="200" w:firstLine="640"/>
        <w:rPr>
          <w:rFonts w:ascii="黑体" w:eastAsia="黑体" w:hAnsi="黑体" w:cs="黑体"/>
          <w:szCs w:val="32"/>
        </w:rPr>
      </w:pPr>
      <w:r>
        <w:rPr>
          <w:rFonts w:ascii="黑体" w:eastAsia="黑体" w:hAnsi="黑体" w:cs="黑体" w:hint="eastAsia"/>
          <w:szCs w:val="32"/>
        </w:rPr>
        <w:t>五、主要经验及做法、存在的问题和建议</w:t>
      </w:r>
    </w:p>
    <w:p w:rsidR="00B9013C" w:rsidRDefault="00F13871">
      <w:pPr>
        <w:topLinePunct/>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（一）主要经验及做法</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以绩效管理为抓手，坚持目标导向，通过完善绩效管理制度、创新绩效考评办法，强化绩效考评结果运用；持续改进绩效管理，结合单位实际情况修订完善绩效管理实施细则、考评结果运用实施细则、考评规则办法，完备绩效管理制度办法和指标体系，使绩效考核有章可循，有据可依。</w:t>
      </w:r>
    </w:p>
    <w:p w:rsidR="00B9013C" w:rsidRDefault="00F13871">
      <w:pPr>
        <w:topLinePunct/>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（二）存在的问题</w:t>
      </w:r>
    </w:p>
    <w:p w:rsidR="00B9013C" w:rsidRDefault="00F13871">
      <w:pPr>
        <w:topLinePunct/>
        <w:spacing w:line="360" w:lineRule="auto"/>
        <w:ind w:firstLineChars="200" w:firstLine="640"/>
        <w:rPr>
          <w:rFonts w:ascii="仿宋_GB2312" w:hAnsi="仿宋_GB2312" w:cs="仿宋_GB2312"/>
          <w:szCs w:val="32"/>
        </w:rPr>
      </w:pPr>
      <w:r>
        <w:rPr>
          <w:rFonts w:ascii="仿宋_GB2312" w:hAnsi="仿宋_GB2312" w:cs="仿宋_GB2312" w:hint="eastAsia"/>
          <w:szCs w:val="32"/>
        </w:rPr>
        <w:t>在部分绩效</w:t>
      </w:r>
      <w:r>
        <w:rPr>
          <w:rFonts w:ascii="仿宋_GB2312" w:hAnsi="仿宋_GB2312" w:cs="仿宋_GB2312" w:hint="eastAsia"/>
          <w:szCs w:val="32"/>
          <w:shd w:val="clear" w:color="auto" w:fill="FFFFFF"/>
        </w:rPr>
        <w:t>内容的设定上量化不够具体，考核标准、考核条件过于简单和笼统。</w:t>
      </w:r>
    </w:p>
    <w:p w:rsidR="00B9013C" w:rsidRDefault="00F13871">
      <w:pPr>
        <w:topLinePunct/>
        <w:spacing w:line="360" w:lineRule="auto"/>
        <w:ind w:firstLineChars="200" w:firstLine="640"/>
        <w:rPr>
          <w:rFonts w:ascii="楷体_GB2312" w:eastAsia="楷体_GB2312" w:hAnsi="楷体_GB2312" w:cs="楷体_GB2312"/>
          <w:szCs w:val="32"/>
        </w:rPr>
      </w:pPr>
      <w:r>
        <w:rPr>
          <w:rFonts w:ascii="楷体_GB2312" w:eastAsia="楷体_GB2312" w:hAnsi="楷体_GB2312" w:cs="楷体_GB2312" w:hint="eastAsia"/>
          <w:szCs w:val="32"/>
        </w:rPr>
        <w:t>（三）建议和改进措施</w:t>
      </w:r>
    </w:p>
    <w:p w:rsidR="00B9013C" w:rsidRDefault="00F13871">
      <w:pPr>
        <w:spacing w:line="360" w:lineRule="auto"/>
        <w:ind w:firstLineChars="200" w:firstLine="640"/>
        <w:rPr>
          <w:rFonts w:ascii="仿宋_GB2312" w:hAnsi="仿宋_GB2312" w:cs="仿宋_GB2312"/>
          <w:szCs w:val="32"/>
        </w:rPr>
      </w:pPr>
      <w:r>
        <w:rPr>
          <w:rFonts w:ascii="仿宋_GB2312" w:hAnsi="仿宋_GB2312" w:cs="仿宋_GB2312" w:hint="eastAsia"/>
          <w:szCs w:val="32"/>
        </w:rPr>
        <w:t>1、提高资金使用效益，加强项目绩效管理。</w:t>
      </w:r>
    </w:p>
    <w:p w:rsidR="00B9013C" w:rsidRDefault="00F13871">
      <w:pPr>
        <w:spacing w:line="360" w:lineRule="auto"/>
        <w:ind w:firstLineChars="200" w:firstLine="640"/>
        <w:rPr>
          <w:rFonts w:ascii="仿宋_GB2312" w:hAnsi="仿宋_GB2312" w:cs="仿宋_GB2312"/>
          <w:szCs w:val="32"/>
        </w:rPr>
      </w:pPr>
      <w:r>
        <w:rPr>
          <w:rFonts w:ascii="仿宋_GB2312" w:hAnsi="仿宋_GB2312" w:cs="仿宋_GB2312" w:hint="eastAsia"/>
          <w:szCs w:val="32"/>
        </w:rPr>
        <w:t>结合项目情况，制定相应细化、量化的绩效目标，严格按目标实施，提高资金使用效益；同时还应对本单位项目完成情况、项目完成进度、项目效益与预期目标偏差等情况进行跟踪自评。</w:t>
      </w:r>
    </w:p>
    <w:p w:rsidR="00B9013C" w:rsidRDefault="00F13871">
      <w:pPr>
        <w:spacing w:line="360" w:lineRule="auto"/>
        <w:ind w:firstLineChars="200" w:firstLine="640"/>
        <w:rPr>
          <w:rFonts w:ascii="仿宋_GB2312" w:hAnsi="仿宋_GB2312" w:cs="仿宋_GB2312"/>
          <w:szCs w:val="32"/>
        </w:rPr>
      </w:pPr>
      <w:r>
        <w:rPr>
          <w:rFonts w:ascii="仿宋_GB2312" w:hAnsi="仿宋_GB2312" w:cs="仿宋_GB2312" w:hint="eastAsia"/>
          <w:szCs w:val="32"/>
        </w:rPr>
        <w:lastRenderedPageBreak/>
        <w:t>2、加强收支计划执行情况分析，加快资金执行进度。</w:t>
      </w:r>
    </w:p>
    <w:p w:rsidR="00B9013C" w:rsidRDefault="00F13871">
      <w:pPr>
        <w:spacing w:line="360" w:lineRule="auto"/>
        <w:ind w:firstLineChars="200" w:firstLine="640"/>
        <w:rPr>
          <w:rFonts w:ascii="仿宋_GB2312" w:hAnsi="仿宋_GB2312" w:cs="仿宋_GB2312"/>
          <w:szCs w:val="32"/>
        </w:rPr>
      </w:pPr>
      <w:r>
        <w:rPr>
          <w:rFonts w:ascii="仿宋_GB2312" w:hAnsi="仿宋_GB2312" w:cs="仿宋_GB2312" w:hint="eastAsia"/>
          <w:szCs w:val="32"/>
          <w:shd w:val="clear" w:color="auto" w:fill="FFFFFF"/>
        </w:rPr>
        <w:t>3、</w:t>
      </w:r>
      <w:r>
        <w:rPr>
          <w:rFonts w:ascii="仿宋_GB2312" w:hAnsi="华文仿宋" w:hint="eastAsia"/>
          <w:szCs w:val="32"/>
        </w:rPr>
        <w:t>应进一步重视考核总结。考核工作结束后，及时向考核对象反馈考核意见，有效利用和转化考核结果，使考核作用能充分发挥。</w:t>
      </w:r>
    </w:p>
    <w:p w:rsidR="00B9013C" w:rsidRPr="00CB61DC" w:rsidRDefault="00B9013C">
      <w:pPr>
        <w:spacing w:line="360" w:lineRule="auto"/>
        <w:ind w:firstLineChars="200" w:firstLine="640"/>
        <w:rPr>
          <w:rFonts w:ascii="仿宋_GB2312" w:hAnsi="仿宋_GB2312" w:cs="仿宋_GB2312"/>
          <w:szCs w:val="32"/>
        </w:rPr>
      </w:pPr>
    </w:p>
    <w:sectPr w:rsidR="00B9013C" w:rsidRPr="00CB61DC" w:rsidSect="00B9013C">
      <w:pgSz w:w="11906" w:h="16838"/>
      <w:pgMar w:top="2211" w:right="1531" w:bottom="187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317" w:rsidRDefault="00A95317" w:rsidP="00644273">
      <w:r>
        <w:separator/>
      </w:r>
    </w:p>
  </w:endnote>
  <w:endnote w:type="continuationSeparator" w:id="0">
    <w:p w:rsidR="00A95317" w:rsidRDefault="00A95317" w:rsidP="006442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2C85FEAF-3B41-4FA2-A1CA-F24FE7AD64DA}"/>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2" w:subsetted="1" w:fontKey="{D0D8FA34-DEB8-4D39-8528-98347F851ED9}"/>
    <w:embedBold r:id="rId3" w:subsetted="1" w:fontKey="{BAFD6329-102A-4150-A392-30834D6E11E0}"/>
  </w:font>
  <w:font w:name="方正小标宋简体">
    <w:panose1 w:val="02010601030101010101"/>
    <w:charset w:val="86"/>
    <w:family w:val="auto"/>
    <w:pitch w:val="variable"/>
    <w:sig w:usb0="00000001" w:usb1="080E0000" w:usb2="00000010" w:usb3="00000000" w:csb0="00040000" w:csb1="00000000"/>
    <w:embedRegular r:id="rId4" w:subsetted="1" w:fontKey="{491B4F94-4FD0-4E45-B0F0-E21742B63A14}"/>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embedRegular r:id="rId5" w:subsetted="1" w:fontKey="{69B99D7D-69D8-45BB-AF81-C108C52A6404}"/>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317" w:rsidRDefault="00A95317" w:rsidP="00644273">
      <w:r>
        <w:separator/>
      </w:r>
    </w:p>
  </w:footnote>
  <w:footnote w:type="continuationSeparator" w:id="0">
    <w:p w:rsidR="00A95317" w:rsidRDefault="00A95317" w:rsidP="006442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3E2EED"/>
    <w:multiLevelType w:val="singleLevel"/>
    <w:tmpl w:val="C43E2EED"/>
    <w:lvl w:ilvl="0">
      <w:start w:val="2"/>
      <w:numFmt w:val="decimal"/>
      <w:suff w:val="nothing"/>
      <w:lvlText w:val="%1、"/>
      <w:lvlJc w:val="left"/>
    </w:lvl>
  </w:abstractNum>
  <w:abstractNum w:abstractNumId="1">
    <w:nsid w:val="C569E275"/>
    <w:multiLevelType w:val="singleLevel"/>
    <w:tmpl w:val="C569E275"/>
    <w:lvl w:ilvl="0">
      <w:start w:val="1"/>
      <w:numFmt w:val="chineseCounting"/>
      <w:suff w:val="nothing"/>
      <w:lvlText w:val="%1、"/>
      <w:lvlJc w:val="left"/>
      <w:rPr>
        <w:rFonts w:hint="eastAsia"/>
      </w:rPr>
    </w:lvl>
  </w:abstractNum>
  <w:abstractNum w:abstractNumId="2">
    <w:nsid w:val="36609A82"/>
    <w:multiLevelType w:val="singleLevel"/>
    <w:tmpl w:val="36609A82"/>
    <w:lvl w:ilvl="0">
      <w:start w:val="4"/>
      <w:numFmt w:val="chineseCounting"/>
      <w:suff w:val="nothing"/>
      <w:lvlText w:val="%1、"/>
      <w:lvlJc w:val="left"/>
      <w:rPr>
        <w:rFonts w:hint="eastAsia"/>
      </w:rPr>
    </w:lvl>
  </w:abstractNum>
  <w:abstractNum w:abstractNumId="3">
    <w:nsid w:val="37E5BD1E"/>
    <w:multiLevelType w:val="singleLevel"/>
    <w:tmpl w:val="37E5BD1E"/>
    <w:lvl w:ilvl="0">
      <w:start w:val="1"/>
      <w:numFmt w:val="decimal"/>
      <w:suff w:val="nothing"/>
      <w:lvlText w:val="%1、"/>
      <w:lvlJc w:val="left"/>
    </w:lvl>
  </w:abstractNum>
  <w:abstractNum w:abstractNumId="4">
    <w:nsid w:val="3E8F2982"/>
    <w:multiLevelType w:val="multilevel"/>
    <w:tmpl w:val="3E8F2982"/>
    <w:lvl w:ilvl="0">
      <w:start w:val="1"/>
      <w:numFmt w:val="decimalEnclosedCircle"/>
      <w:lvlText w:val="%1"/>
      <w:lvlJc w:val="left"/>
      <w:pPr>
        <w:ind w:left="1000" w:hanging="360"/>
      </w:pPr>
      <w:rPr>
        <w:rFonts w:hint="default"/>
      </w:rPr>
    </w:lvl>
    <w:lvl w:ilvl="1">
      <w:start w:val="1"/>
      <w:numFmt w:val="lowerLetter"/>
      <w:lvlText w:val="%2."/>
      <w:lvlJc w:val="left"/>
      <w:pPr>
        <w:ind w:left="1720" w:hanging="360"/>
      </w:pPr>
    </w:lvl>
    <w:lvl w:ilvl="2">
      <w:start w:val="1"/>
      <w:numFmt w:val="lowerRoman"/>
      <w:lvlText w:val="%3."/>
      <w:lvlJc w:val="right"/>
      <w:pPr>
        <w:ind w:left="2440" w:hanging="180"/>
      </w:pPr>
    </w:lvl>
    <w:lvl w:ilvl="3">
      <w:start w:val="1"/>
      <w:numFmt w:val="decimal"/>
      <w:lvlText w:val="%4."/>
      <w:lvlJc w:val="left"/>
      <w:pPr>
        <w:ind w:left="3160" w:hanging="360"/>
      </w:pPr>
    </w:lvl>
    <w:lvl w:ilvl="4">
      <w:start w:val="1"/>
      <w:numFmt w:val="lowerLetter"/>
      <w:lvlText w:val="%5."/>
      <w:lvlJc w:val="left"/>
      <w:pPr>
        <w:ind w:left="3880" w:hanging="360"/>
      </w:pPr>
    </w:lvl>
    <w:lvl w:ilvl="5">
      <w:start w:val="1"/>
      <w:numFmt w:val="lowerRoman"/>
      <w:lvlText w:val="%6."/>
      <w:lvlJc w:val="right"/>
      <w:pPr>
        <w:ind w:left="4600" w:hanging="180"/>
      </w:pPr>
    </w:lvl>
    <w:lvl w:ilvl="6">
      <w:start w:val="1"/>
      <w:numFmt w:val="decimal"/>
      <w:lvlText w:val="%7."/>
      <w:lvlJc w:val="left"/>
      <w:pPr>
        <w:ind w:left="5320" w:hanging="360"/>
      </w:pPr>
    </w:lvl>
    <w:lvl w:ilvl="7">
      <w:start w:val="1"/>
      <w:numFmt w:val="lowerLetter"/>
      <w:lvlText w:val="%8."/>
      <w:lvlJc w:val="left"/>
      <w:pPr>
        <w:ind w:left="6040" w:hanging="360"/>
      </w:pPr>
    </w:lvl>
    <w:lvl w:ilvl="8">
      <w:start w:val="1"/>
      <w:numFmt w:val="lowerRoman"/>
      <w:lvlText w:val="%9."/>
      <w:lvlJc w:val="right"/>
      <w:pPr>
        <w:ind w:left="676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2CC48E0"/>
    <w:rsid w:val="00034680"/>
    <w:rsid w:val="00063C42"/>
    <w:rsid w:val="000930DA"/>
    <w:rsid w:val="000D362D"/>
    <w:rsid w:val="000E689E"/>
    <w:rsid w:val="00184630"/>
    <w:rsid w:val="001950D4"/>
    <w:rsid w:val="00230918"/>
    <w:rsid w:val="002621BC"/>
    <w:rsid w:val="002B12E7"/>
    <w:rsid w:val="0036323D"/>
    <w:rsid w:val="00370D05"/>
    <w:rsid w:val="00381F96"/>
    <w:rsid w:val="00442C86"/>
    <w:rsid w:val="0044396A"/>
    <w:rsid w:val="004547C6"/>
    <w:rsid w:val="0046219C"/>
    <w:rsid w:val="00462CC6"/>
    <w:rsid w:val="004845ED"/>
    <w:rsid w:val="00487868"/>
    <w:rsid w:val="004A057E"/>
    <w:rsid w:val="004B2574"/>
    <w:rsid w:val="004F2D70"/>
    <w:rsid w:val="00512F2F"/>
    <w:rsid w:val="0052181E"/>
    <w:rsid w:val="005A3662"/>
    <w:rsid w:val="005A7504"/>
    <w:rsid w:val="005B79DB"/>
    <w:rsid w:val="00605846"/>
    <w:rsid w:val="006306F8"/>
    <w:rsid w:val="006311F5"/>
    <w:rsid w:val="00644273"/>
    <w:rsid w:val="006627E9"/>
    <w:rsid w:val="00692518"/>
    <w:rsid w:val="00703BA2"/>
    <w:rsid w:val="007756F6"/>
    <w:rsid w:val="007765B3"/>
    <w:rsid w:val="00795731"/>
    <w:rsid w:val="00847AE5"/>
    <w:rsid w:val="0085206F"/>
    <w:rsid w:val="008534D0"/>
    <w:rsid w:val="00863621"/>
    <w:rsid w:val="00887D7F"/>
    <w:rsid w:val="008C44A8"/>
    <w:rsid w:val="00953B88"/>
    <w:rsid w:val="009620D1"/>
    <w:rsid w:val="009B02C6"/>
    <w:rsid w:val="009B7ECB"/>
    <w:rsid w:val="00A62C3B"/>
    <w:rsid w:val="00A65C66"/>
    <w:rsid w:val="00A81215"/>
    <w:rsid w:val="00A83D83"/>
    <w:rsid w:val="00A8754F"/>
    <w:rsid w:val="00A95317"/>
    <w:rsid w:val="00AE0D07"/>
    <w:rsid w:val="00B9013C"/>
    <w:rsid w:val="00BD55B5"/>
    <w:rsid w:val="00BE44E5"/>
    <w:rsid w:val="00C01365"/>
    <w:rsid w:val="00C413B7"/>
    <w:rsid w:val="00C62791"/>
    <w:rsid w:val="00C64010"/>
    <w:rsid w:val="00CB1507"/>
    <w:rsid w:val="00CB61DC"/>
    <w:rsid w:val="00CD4348"/>
    <w:rsid w:val="00CF198E"/>
    <w:rsid w:val="00D46697"/>
    <w:rsid w:val="00D50716"/>
    <w:rsid w:val="00E50905"/>
    <w:rsid w:val="00E756C1"/>
    <w:rsid w:val="00E879F3"/>
    <w:rsid w:val="00EF1799"/>
    <w:rsid w:val="00F01FAD"/>
    <w:rsid w:val="00F0668A"/>
    <w:rsid w:val="00F13871"/>
    <w:rsid w:val="00F53D35"/>
    <w:rsid w:val="00F84495"/>
    <w:rsid w:val="00FC5EB3"/>
    <w:rsid w:val="00FE7735"/>
    <w:rsid w:val="012E73F8"/>
    <w:rsid w:val="013B0BCE"/>
    <w:rsid w:val="014667D7"/>
    <w:rsid w:val="014F7D85"/>
    <w:rsid w:val="01533D92"/>
    <w:rsid w:val="01997139"/>
    <w:rsid w:val="01A40079"/>
    <w:rsid w:val="01CE0905"/>
    <w:rsid w:val="01F73EE8"/>
    <w:rsid w:val="01FD1C6F"/>
    <w:rsid w:val="02021567"/>
    <w:rsid w:val="021757F4"/>
    <w:rsid w:val="022308B6"/>
    <w:rsid w:val="02272B2E"/>
    <w:rsid w:val="022D6A2E"/>
    <w:rsid w:val="025062B1"/>
    <w:rsid w:val="02514350"/>
    <w:rsid w:val="025B5DA2"/>
    <w:rsid w:val="02B75A89"/>
    <w:rsid w:val="02B945F1"/>
    <w:rsid w:val="02BA5490"/>
    <w:rsid w:val="02DF356F"/>
    <w:rsid w:val="02E10A7F"/>
    <w:rsid w:val="02F27EED"/>
    <w:rsid w:val="03016199"/>
    <w:rsid w:val="03954FFF"/>
    <w:rsid w:val="03A02D42"/>
    <w:rsid w:val="03CD14F1"/>
    <w:rsid w:val="03D6154A"/>
    <w:rsid w:val="03F13B91"/>
    <w:rsid w:val="042644B9"/>
    <w:rsid w:val="042C1DF8"/>
    <w:rsid w:val="04543F5E"/>
    <w:rsid w:val="0457607D"/>
    <w:rsid w:val="047B3516"/>
    <w:rsid w:val="049A204D"/>
    <w:rsid w:val="04A37F53"/>
    <w:rsid w:val="04B75FC6"/>
    <w:rsid w:val="04BD6CB7"/>
    <w:rsid w:val="04C02D51"/>
    <w:rsid w:val="05022876"/>
    <w:rsid w:val="051F2A4B"/>
    <w:rsid w:val="055801CC"/>
    <w:rsid w:val="05827538"/>
    <w:rsid w:val="05F940D6"/>
    <w:rsid w:val="06182B14"/>
    <w:rsid w:val="061E233B"/>
    <w:rsid w:val="06481D99"/>
    <w:rsid w:val="06643E1F"/>
    <w:rsid w:val="0678334D"/>
    <w:rsid w:val="06860A66"/>
    <w:rsid w:val="069208F7"/>
    <w:rsid w:val="06A96209"/>
    <w:rsid w:val="06B52E45"/>
    <w:rsid w:val="06C34701"/>
    <w:rsid w:val="06EF5DAA"/>
    <w:rsid w:val="07032746"/>
    <w:rsid w:val="070E0E7C"/>
    <w:rsid w:val="07155A55"/>
    <w:rsid w:val="07584AD2"/>
    <w:rsid w:val="07810CC1"/>
    <w:rsid w:val="07B954F7"/>
    <w:rsid w:val="080023FC"/>
    <w:rsid w:val="080B4024"/>
    <w:rsid w:val="084C1612"/>
    <w:rsid w:val="085750BA"/>
    <w:rsid w:val="08640C43"/>
    <w:rsid w:val="08657BE6"/>
    <w:rsid w:val="087F5CB3"/>
    <w:rsid w:val="08A7102A"/>
    <w:rsid w:val="08B126A5"/>
    <w:rsid w:val="093D4ADC"/>
    <w:rsid w:val="09602D10"/>
    <w:rsid w:val="097B7107"/>
    <w:rsid w:val="09B555EB"/>
    <w:rsid w:val="09E439AA"/>
    <w:rsid w:val="09E75719"/>
    <w:rsid w:val="0A2444DB"/>
    <w:rsid w:val="0A3852B0"/>
    <w:rsid w:val="0A3B3EEF"/>
    <w:rsid w:val="0A424174"/>
    <w:rsid w:val="0A4409B4"/>
    <w:rsid w:val="0A544D65"/>
    <w:rsid w:val="0A65601F"/>
    <w:rsid w:val="0A88115D"/>
    <w:rsid w:val="0AB44832"/>
    <w:rsid w:val="0AB65E53"/>
    <w:rsid w:val="0AC752B0"/>
    <w:rsid w:val="0AD65190"/>
    <w:rsid w:val="0AE255DE"/>
    <w:rsid w:val="0AEF7EB2"/>
    <w:rsid w:val="0AF22A5A"/>
    <w:rsid w:val="0B0C38AC"/>
    <w:rsid w:val="0B383D50"/>
    <w:rsid w:val="0BBC28CF"/>
    <w:rsid w:val="0BF654F3"/>
    <w:rsid w:val="0C0C00EA"/>
    <w:rsid w:val="0C20472C"/>
    <w:rsid w:val="0C3A74EE"/>
    <w:rsid w:val="0C545BB4"/>
    <w:rsid w:val="0C6F4A0C"/>
    <w:rsid w:val="0C8E7C90"/>
    <w:rsid w:val="0C961550"/>
    <w:rsid w:val="0C976F2E"/>
    <w:rsid w:val="0CDB58AD"/>
    <w:rsid w:val="0CE22677"/>
    <w:rsid w:val="0CE83784"/>
    <w:rsid w:val="0CF70E28"/>
    <w:rsid w:val="0CFA19C4"/>
    <w:rsid w:val="0D111394"/>
    <w:rsid w:val="0D271AA3"/>
    <w:rsid w:val="0D3B0DC4"/>
    <w:rsid w:val="0D612E17"/>
    <w:rsid w:val="0D7C6348"/>
    <w:rsid w:val="0DA84908"/>
    <w:rsid w:val="0DB80A27"/>
    <w:rsid w:val="0DC67AE3"/>
    <w:rsid w:val="0DD53F47"/>
    <w:rsid w:val="0DE20E2D"/>
    <w:rsid w:val="0DE56EA1"/>
    <w:rsid w:val="0DE615D5"/>
    <w:rsid w:val="0DE93147"/>
    <w:rsid w:val="0DF07812"/>
    <w:rsid w:val="0DF872F5"/>
    <w:rsid w:val="0E0B0548"/>
    <w:rsid w:val="0E2439B2"/>
    <w:rsid w:val="0E4304EB"/>
    <w:rsid w:val="0E4526DE"/>
    <w:rsid w:val="0E5C3E5E"/>
    <w:rsid w:val="0E950197"/>
    <w:rsid w:val="0EB20341"/>
    <w:rsid w:val="0ECF78CB"/>
    <w:rsid w:val="0ED268F5"/>
    <w:rsid w:val="0F037BC2"/>
    <w:rsid w:val="0F162CEA"/>
    <w:rsid w:val="0F22254C"/>
    <w:rsid w:val="0F424800"/>
    <w:rsid w:val="0F4A4C7E"/>
    <w:rsid w:val="0F5B3ACC"/>
    <w:rsid w:val="0FA34811"/>
    <w:rsid w:val="0FBE1E3C"/>
    <w:rsid w:val="0FC76A18"/>
    <w:rsid w:val="0FCF26BF"/>
    <w:rsid w:val="0FEF051F"/>
    <w:rsid w:val="10011253"/>
    <w:rsid w:val="100D7BAE"/>
    <w:rsid w:val="101B3560"/>
    <w:rsid w:val="10290C3C"/>
    <w:rsid w:val="10325EAD"/>
    <w:rsid w:val="10453EC5"/>
    <w:rsid w:val="105D5264"/>
    <w:rsid w:val="10692DD7"/>
    <w:rsid w:val="10883FDD"/>
    <w:rsid w:val="10BD13A9"/>
    <w:rsid w:val="10E1041B"/>
    <w:rsid w:val="10EA2C8F"/>
    <w:rsid w:val="11234F8B"/>
    <w:rsid w:val="115A2F1C"/>
    <w:rsid w:val="1194051C"/>
    <w:rsid w:val="11A14CBD"/>
    <w:rsid w:val="11B42923"/>
    <w:rsid w:val="11D12348"/>
    <w:rsid w:val="11E057B8"/>
    <w:rsid w:val="121922A0"/>
    <w:rsid w:val="122472B1"/>
    <w:rsid w:val="123F3072"/>
    <w:rsid w:val="12541A5E"/>
    <w:rsid w:val="12576E6B"/>
    <w:rsid w:val="125C0232"/>
    <w:rsid w:val="12781E6F"/>
    <w:rsid w:val="12A04576"/>
    <w:rsid w:val="12B52B6A"/>
    <w:rsid w:val="12CB0A45"/>
    <w:rsid w:val="12CD43DB"/>
    <w:rsid w:val="12D0693A"/>
    <w:rsid w:val="12EC3C06"/>
    <w:rsid w:val="12F94DF3"/>
    <w:rsid w:val="13087E67"/>
    <w:rsid w:val="1319209F"/>
    <w:rsid w:val="131B2F9D"/>
    <w:rsid w:val="13276751"/>
    <w:rsid w:val="133C2378"/>
    <w:rsid w:val="134B7DBB"/>
    <w:rsid w:val="134C67FD"/>
    <w:rsid w:val="135916A9"/>
    <w:rsid w:val="135C3E08"/>
    <w:rsid w:val="13802D7F"/>
    <w:rsid w:val="13A32A31"/>
    <w:rsid w:val="13B66E72"/>
    <w:rsid w:val="13F01D7A"/>
    <w:rsid w:val="13FB036C"/>
    <w:rsid w:val="140D0C84"/>
    <w:rsid w:val="14195378"/>
    <w:rsid w:val="14197B50"/>
    <w:rsid w:val="1425586A"/>
    <w:rsid w:val="142C317A"/>
    <w:rsid w:val="14316AE8"/>
    <w:rsid w:val="14570CD0"/>
    <w:rsid w:val="149C085A"/>
    <w:rsid w:val="14BF17DC"/>
    <w:rsid w:val="14EA7C1C"/>
    <w:rsid w:val="14EB2CF8"/>
    <w:rsid w:val="14F3091C"/>
    <w:rsid w:val="14FA160E"/>
    <w:rsid w:val="151A2F6F"/>
    <w:rsid w:val="151C476D"/>
    <w:rsid w:val="151F5F94"/>
    <w:rsid w:val="15576AFB"/>
    <w:rsid w:val="15586D33"/>
    <w:rsid w:val="158C4D42"/>
    <w:rsid w:val="15A64F5F"/>
    <w:rsid w:val="15BD4DBD"/>
    <w:rsid w:val="15D77099"/>
    <w:rsid w:val="15DB36B3"/>
    <w:rsid w:val="15E335C0"/>
    <w:rsid w:val="15E84B7F"/>
    <w:rsid w:val="15EB247B"/>
    <w:rsid w:val="160645B3"/>
    <w:rsid w:val="16164A7A"/>
    <w:rsid w:val="164825A7"/>
    <w:rsid w:val="16510E61"/>
    <w:rsid w:val="1653582E"/>
    <w:rsid w:val="16566C18"/>
    <w:rsid w:val="16594D6B"/>
    <w:rsid w:val="16690557"/>
    <w:rsid w:val="16881ADB"/>
    <w:rsid w:val="168F7D2B"/>
    <w:rsid w:val="169045D8"/>
    <w:rsid w:val="16C04386"/>
    <w:rsid w:val="16CA50EF"/>
    <w:rsid w:val="16D46A26"/>
    <w:rsid w:val="16F01EBF"/>
    <w:rsid w:val="171A5B0D"/>
    <w:rsid w:val="172E2CDF"/>
    <w:rsid w:val="175628E7"/>
    <w:rsid w:val="1770631E"/>
    <w:rsid w:val="17730200"/>
    <w:rsid w:val="177913F3"/>
    <w:rsid w:val="17901A72"/>
    <w:rsid w:val="17A04EBB"/>
    <w:rsid w:val="17B823BF"/>
    <w:rsid w:val="17BE7341"/>
    <w:rsid w:val="17D800BD"/>
    <w:rsid w:val="17FA3AC5"/>
    <w:rsid w:val="18027410"/>
    <w:rsid w:val="18333100"/>
    <w:rsid w:val="185A6400"/>
    <w:rsid w:val="18735A59"/>
    <w:rsid w:val="18CF6067"/>
    <w:rsid w:val="18FD2703"/>
    <w:rsid w:val="19152FEE"/>
    <w:rsid w:val="19436884"/>
    <w:rsid w:val="194A69A9"/>
    <w:rsid w:val="197B7E59"/>
    <w:rsid w:val="19997514"/>
    <w:rsid w:val="199D61E6"/>
    <w:rsid w:val="19BE546E"/>
    <w:rsid w:val="19D97AEA"/>
    <w:rsid w:val="19DC34A8"/>
    <w:rsid w:val="19E77C41"/>
    <w:rsid w:val="19E84F1B"/>
    <w:rsid w:val="19EA69D3"/>
    <w:rsid w:val="19F61ACD"/>
    <w:rsid w:val="1A10329E"/>
    <w:rsid w:val="1A186B93"/>
    <w:rsid w:val="1A1967F7"/>
    <w:rsid w:val="1A40317A"/>
    <w:rsid w:val="1A44007D"/>
    <w:rsid w:val="1A4E25F7"/>
    <w:rsid w:val="1A7531C5"/>
    <w:rsid w:val="1AA97CA9"/>
    <w:rsid w:val="1AB238FD"/>
    <w:rsid w:val="1AB9053D"/>
    <w:rsid w:val="1AC856B8"/>
    <w:rsid w:val="1B121BC5"/>
    <w:rsid w:val="1B316788"/>
    <w:rsid w:val="1B8A225F"/>
    <w:rsid w:val="1BA72D2C"/>
    <w:rsid w:val="1BD10417"/>
    <w:rsid w:val="1BD81684"/>
    <w:rsid w:val="1C010029"/>
    <w:rsid w:val="1C1C2E90"/>
    <w:rsid w:val="1C2130FE"/>
    <w:rsid w:val="1C2B1D59"/>
    <w:rsid w:val="1C356823"/>
    <w:rsid w:val="1C3E60E7"/>
    <w:rsid w:val="1C6C0D4A"/>
    <w:rsid w:val="1C6F0EC0"/>
    <w:rsid w:val="1C726E57"/>
    <w:rsid w:val="1C847293"/>
    <w:rsid w:val="1C896DFB"/>
    <w:rsid w:val="1C8B74F6"/>
    <w:rsid w:val="1C8C3D13"/>
    <w:rsid w:val="1C972EB8"/>
    <w:rsid w:val="1CB733A5"/>
    <w:rsid w:val="1CDB5E21"/>
    <w:rsid w:val="1CE45EFB"/>
    <w:rsid w:val="1CE60E3B"/>
    <w:rsid w:val="1D1560D9"/>
    <w:rsid w:val="1D54404C"/>
    <w:rsid w:val="1D5A2811"/>
    <w:rsid w:val="1D6645BB"/>
    <w:rsid w:val="1D7904A7"/>
    <w:rsid w:val="1D870EF3"/>
    <w:rsid w:val="1D8E7736"/>
    <w:rsid w:val="1DA31A7B"/>
    <w:rsid w:val="1DB442F5"/>
    <w:rsid w:val="1DB92713"/>
    <w:rsid w:val="1DD01285"/>
    <w:rsid w:val="1DDE4C43"/>
    <w:rsid w:val="1DEE2E98"/>
    <w:rsid w:val="1DF00B20"/>
    <w:rsid w:val="1E0B431F"/>
    <w:rsid w:val="1E1967F9"/>
    <w:rsid w:val="1E4A6ECF"/>
    <w:rsid w:val="1E521ED7"/>
    <w:rsid w:val="1E5678AE"/>
    <w:rsid w:val="1E830E4C"/>
    <w:rsid w:val="1EA27AAC"/>
    <w:rsid w:val="1EA778E0"/>
    <w:rsid w:val="1EAF72C1"/>
    <w:rsid w:val="1EE16826"/>
    <w:rsid w:val="1F105E32"/>
    <w:rsid w:val="1F216C20"/>
    <w:rsid w:val="1F3414F7"/>
    <w:rsid w:val="1F650DD5"/>
    <w:rsid w:val="1F6C3CA0"/>
    <w:rsid w:val="1F7220A2"/>
    <w:rsid w:val="1F903EB4"/>
    <w:rsid w:val="1FA37307"/>
    <w:rsid w:val="1FAD13FF"/>
    <w:rsid w:val="1FB37397"/>
    <w:rsid w:val="1FC15221"/>
    <w:rsid w:val="1FD34EF5"/>
    <w:rsid w:val="1FEA7A99"/>
    <w:rsid w:val="1FEC19A3"/>
    <w:rsid w:val="20194462"/>
    <w:rsid w:val="201D132D"/>
    <w:rsid w:val="20214F90"/>
    <w:rsid w:val="204218B6"/>
    <w:rsid w:val="206649DF"/>
    <w:rsid w:val="20790B6E"/>
    <w:rsid w:val="20817159"/>
    <w:rsid w:val="20977486"/>
    <w:rsid w:val="20C2005D"/>
    <w:rsid w:val="20C22A0A"/>
    <w:rsid w:val="20D16132"/>
    <w:rsid w:val="20F40321"/>
    <w:rsid w:val="20F47D1C"/>
    <w:rsid w:val="211C1334"/>
    <w:rsid w:val="2123296A"/>
    <w:rsid w:val="2138756F"/>
    <w:rsid w:val="21511EDF"/>
    <w:rsid w:val="215B2785"/>
    <w:rsid w:val="215B5D6E"/>
    <w:rsid w:val="216314D0"/>
    <w:rsid w:val="21841710"/>
    <w:rsid w:val="21A10147"/>
    <w:rsid w:val="21CF5AB6"/>
    <w:rsid w:val="21DF2DF1"/>
    <w:rsid w:val="220A69F3"/>
    <w:rsid w:val="220D771F"/>
    <w:rsid w:val="221474C9"/>
    <w:rsid w:val="22221403"/>
    <w:rsid w:val="223030F5"/>
    <w:rsid w:val="22386FC4"/>
    <w:rsid w:val="22610AB3"/>
    <w:rsid w:val="22800C49"/>
    <w:rsid w:val="22AD7A79"/>
    <w:rsid w:val="22BD112B"/>
    <w:rsid w:val="22CD78BF"/>
    <w:rsid w:val="22DB6706"/>
    <w:rsid w:val="22EC589D"/>
    <w:rsid w:val="22F5424C"/>
    <w:rsid w:val="23846526"/>
    <w:rsid w:val="23A43CC0"/>
    <w:rsid w:val="23BC2119"/>
    <w:rsid w:val="23C31BF7"/>
    <w:rsid w:val="23C9067C"/>
    <w:rsid w:val="23D4788A"/>
    <w:rsid w:val="2422085F"/>
    <w:rsid w:val="24505CC5"/>
    <w:rsid w:val="245426A7"/>
    <w:rsid w:val="245C2922"/>
    <w:rsid w:val="24663EEB"/>
    <w:rsid w:val="24745845"/>
    <w:rsid w:val="247B2CEA"/>
    <w:rsid w:val="248240D8"/>
    <w:rsid w:val="254B34FC"/>
    <w:rsid w:val="255D533A"/>
    <w:rsid w:val="257608E8"/>
    <w:rsid w:val="25777359"/>
    <w:rsid w:val="25A258F9"/>
    <w:rsid w:val="25BE4FAB"/>
    <w:rsid w:val="25D13190"/>
    <w:rsid w:val="25EC1B06"/>
    <w:rsid w:val="261169AF"/>
    <w:rsid w:val="26273570"/>
    <w:rsid w:val="262A082A"/>
    <w:rsid w:val="263A3E6B"/>
    <w:rsid w:val="265314EE"/>
    <w:rsid w:val="26A625CD"/>
    <w:rsid w:val="26B7600F"/>
    <w:rsid w:val="26D62B5A"/>
    <w:rsid w:val="26D65CE0"/>
    <w:rsid w:val="26DE1C4B"/>
    <w:rsid w:val="27094A7E"/>
    <w:rsid w:val="271F54E6"/>
    <w:rsid w:val="273371D9"/>
    <w:rsid w:val="274332AF"/>
    <w:rsid w:val="275906FD"/>
    <w:rsid w:val="27707B91"/>
    <w:rsid w:val="277C2FC6"/>
    <w:rsid w:val="2788770C"/>
    <w:rsid w:val="278E43EF"/>
    <w:rsid w:val="27A11665"/>
    <w:rsid w:val="27B57691"/>
    <w:rsid w:val="27B8128F"/>
    <w:rsid w:val="27D44E90"/>
    <w:rsid w:val="27DC3F96"/>
    <w:rsid w:val="27F164C6"/>
    <w:rsid w:val="27FC72CA"/>
    <w:rsid w:val="280A2ABE"/>
    <w:rsid w:val="28251F19"/>
    <w:rsid w:val="282D0283"/>
    <w:rsid w:val="283C20DB"/>
    <w:rsid w:val="287356C1"/>
    <w:rsid w:val="287652CC"/>
    <w:rsid w:val="287C04D3"/>
    <w:rsid w:val="28BC456F"/>
    <w:rsid w:val="28C1376D"/>
    <w:rsid w:val="28DD5B7E"/>
    <w:rsid w:val="28E64007"/>
    <w:rsid w:val="29135BBD"/>
    <w:rsid w:val="29195AEA"/>
    <w:rsid w:val="293668C2"/>
    <w:rsid w:val="294B31ED"/>
    <w:rsid w:val="29615802"/>
    <w:rsid w:val="298202C7"/>
    <w:rsid w:val="298F120A"/>
    <w:rsid w:val="29AD64DC"/>
    <w:rsid w:val="29B94162"/>
    <w:rsid w:val="2A1A3E72"/>
    <w:rsid w:val="2A1F7E88"/>
    <w:rsid w:val="2A3B0386"/>
    <w:rsid w:val="2A3B20C3"/>
    <w:rsid w:val="2A3C2BE3"/>
    <w:rsid w:val="2A7700A0"/>
    <w:rsid w:val="2A920024"/>
    <w:rsid w:val="2A967EF5"/>
    <w:rsid w:val="2A9C3506"/>
    <w:rsid w:val="2AD042DB"/>
    <w:rsid w:val="2AEC4B54"/>
    <w:rsid w:val="2B052F0F"/>
    <w:rsid w:val="2B1359A9"/>
    <w:rsid w:val="2B155E43"/>
    <w:rsid w:val="2B3F6622"/>
    <w:rsid w:val="2B605C90"/>
    <w:rsid w:val="2B613873"/>
    <w:rsid w:val="2B6510D0"/>
    <w:rsid w:val="2B8713A3"/>
    <w:rsid w:val="2BA47A11"/>
    <w:rsid w:val="2BC43A5B"/>
    <w:rsid w:val="2BE7507F"/>
    <w:rsid w:val="2BF136B3"/>
    <w:rsid w:val="2C0F2108"/>
    <w:rsid w:val="2C5625E0"/>
    <w:rsid w:val="2C5658A5"/>
    <w:rsid w:val="2C6766DA"/>
    <w:rsid w:val="2C7D20B7"/>
    <w:rsid w:val="2C9F3A1D"/>
    <w:rsid w:val="2CAD7C6A"/>
    <w:rsid w:val="2CC41EDA"/>
    <w:rsid w:val="2CFD6C90"/>
    <w:rsid w:val="2CFD7AD9"/>
    <w:rsid w:val="2D1A1DF0"/>
    <w:rsid w:val="2D2F5EAF"/>
    <w:rsid w:val="2D4675D9"/>
    <w:rsid w:val="2D8A3628"/>
    <w:rsid w:val="2DAF0B00"/>
    <w:rsid w:val="2DD50683"/>
    <w:rsid w:val="2DE01687"/>
    <w:rsid w:val="2E1E3781"/>
    <w:rsid w:val="2E3D0703"/>
    <w:rsid w:val="2E6A0D58"/>
    <w:rsid w:val="2E876299"/>
    <w:rsid w:val="2EAC0250"/>
    <w:rsid w:val="2EB978A6"/>
    <w:rsid w:val="2EC945C5"/>
    <w:rsid w:val="2ED9368E"/>
    <w:rsid w:val="2EE13BD3"/>
    <w:rsid w:val="2EEB138E"/>
    <w:rsid w:val="2F0017D0"/>
    <w:rsid w:val="2F162A90"/>
    <w:rsid w:val="2F2E2B8C"/>
    <w:rsid w:val="2F4D435F"/>
    <w:rsid w:val="2F4F3E08"/>
    <w:rsid w:val="2F530547"/>
    <w:rsid w:val="2F613903"/>
    <w:rsid w:val="2F702728"/>
    <w:rsid w:val="2F7725A0"/>
    <w:rsid w:val="2F9F51E3"/>
    <w:rsid w:val="2FD70034"/>
    <w:rsid w:val="2FFA2033"/>
    <w:rsid w:val="301814D0"/>
    <w:rsid w:val="30647730"/>
    <w:rsid w:val="30800F9A"/>
    <w:rsid w:val="30B1146A"/>
    <w:rsid w:val="30BB18DB"/>
    <w:rsid w:val="30C53F9F"/>
    <w:rsid w:val="30C70F7C"/>
    <w:rsid w:val="30D47F0D"/>
    <w:rsid w:val="30E73E1A"/>
    <w:rsid w:val="30E92A0E"/>
    <w:rsid w:val="30F076EB"/>
    <w:rsid w:val="3103349A"/>
    <w:rsid w:val="313A42F6"/>
    <w:rsid w:val="315657E5"/>
    <w:rsid w:val="31624CF5"/>
    <w:rsid w:val="316B745A"/>
    <w:rsid w:val="31764D57"/>
    <w:rsid w:val="31957876"/>
    <w:rsid w:val="31BA7AF5"/>
    <w:rsid w:val="31BC6B01"/>
    <w:rsid w:val="31E3040E"/>
    <w:rsid w:val="31E50CCA"/>
    <w:rsid w:val="31F13B59"/>
    <w:rsid w:val="31F16E93"/>
    <w:rsid w:val="321B5E54"/>
    <w:rsid w:val="32234B91"/>
    <w:rsid w:val="323E2400"/>
    <w:rsid w:val="32431A45"/>
    <w:rsid w:val="324E2F7C"/>
    <w:rsid w:val="32685173"/>
    <w:rsid w:val="326C79E4"/>
    <w:rsid w:val="328333B2"/>
    <w:rsid w:val="32B04F7A"/>
    <w:rsid w:val="32B47041"/>
    <w:rsid w:val="32B530D3"/>
    <w:rsid w:val="32BA271A"/>
    <w:rsid w:val="32CB3263"/>
    <w:rsid w:val="32EE5565"/>
    <w:rsid w:val="330F292D"/>
    <w:rsid w:val="33163C3F"/>
    <w:rsid w:val="3363589A"/>
    <w:rsid w:val="337612F9"/>
    <w:rsid w:val="338F6303"/>
    <w:rsid w:val="339747C7"/>
    <w:rsid w:val="339D29BE"/>
    <w:rsid w:val="33EB4F30"/>
    <w:rsid w:val="33F36AFF"/>
    <w:rsid w:val="33F73587"/>
    <w:rsid w:val="34096E85"/>
    <w:rsid w:val="341E2A46"/>
    <w:rsid w:val="3423775F"/>
    <w:rsid w:val="342C3CE8"/>
    <w:rsid w:val="344534D1"/>
    <w:rsid w:val="344F2B7E"/>
    <w:rsid w:val="345531E3"/>
    <w:rsid w:val="34744B38"/>
    <w:rsid w:val="34A95E0F"/>
    <w:rsid w:val="34C6774F"/>
    <w:rsid w:val="34CA75BD"/>
    <w:rsid w:val="34F3640C"/>
    <w:rsid w:val="3516323C"/>
    <w:rsid w:val="357D77CD"/>
    <w:rsid w:val="358479E3"/>
    <w:rsid w:val="3585507B"/>
    <w:rsid w:val="359A130A"/>
    <w:rsid w:val="35A600BA"/>
    <w:rsid w:val="35E437CD"/>
    <w:rsid w:val="36301C49"/>
    <w:rsid w:val="363E3D87"/>
    <w:rsid w:val="36862877"/>
    <w:rsid w:val="368D0C7F"/>
    <w:rsid w:val="369A1FFC"/>
    <w:rsid w:val="36AB11A4"/>
    <w:rsid w:val="36C83AD4"/>
    <w:rsid w:val="36DA3CE3"/>
    <w:rsid w:val="36E32273"/>
    <w:rsid w:val="36F13748"/>
    <w:rsid w:val="37092E1A"/>
    <w:rsid w:val="371F755F"/>
    <w:rsid w:val="3720618E"/>
    <w:rsid w:val="37254D62"/>
    <w:rsid w:val="373D25B1"/>
    <w:rsid w:val="37681543"/>
    <w:rsid w:val="378A2C81"/>
    <w:rsid w:val="3794731D"/>
    <w:rsid w:val="37A80E2C"/>
    <w:rsid w:val="37B6367C"/>
    <w:rsid w:val="37CC4C0D"/>
    <w:rsid w:val="37CD6D4D"/>
    <w:rsid w:val="37EA6A20"/>
    <w:rsid w:val="37FD4350"/>
    <w:rsid w:val="37FE596E"/>
    <w:rsid w:val="3807559D"/>
    <w:rsid w:val="38144069"/>
    <w:rsid w:val="38431666"/>
    <w:rsid w:val="3844419C"/>
    <w:rsid w:val="385332D7"/>
    <w:rsid w:val="38662C55"/>
    <w:rsid w:val="3869701B"/>
    <w:rsid w:val="386C350C"/>
    <w:rsid w:val="387231DC"/>
    <w:rsid w:val="38F02C9C"/>
    <w:rsid w:val="38FF23DB"/>
    <w:rsid w:val="390956C4"/>
    <w:rsid w:val="391C6CAB"/>
    <w:rsid w:val="39553DEC"/>
    <w:rsid w:val="395A5B13"/>
    <w:rsid w:val="398F342A"/>
    <w:rsid w:val="39B7032E"/>
    <w:rsid w:val="39C813F9"/>
    <w:rsid w:val="39DD3AA6"/>
    <w:rsid w:val="39F77FB4"/>
    <w:rsid w:val="3A2C65FF"/>
    <w:rsid w:val="3A381D97"/>
    <w:rsid w:val="3A61646C"/>
    <w:rsid w:val="3A6238DC"/>
    <w:rsid w:val="3AA85DB7"/>
    <w:rsid w:val="3AB47C7B"/>
    <w:rsid w:val="3AC26CDF"/>
    <w:rsid w:val="3ADA1CF1"/>
    <w:rsid w:val="3AE17D65"/>
    <w:rsid w:val="3AFB5F1B"/>
    <w:rsid w:val="3B1E41C1"/>
    <w:rsid w:val="3B247494"/>
    <w:rsid w:val="3B3E25EB"/>
    <w:rsid w:val="3B917AB6"/>
    <w:rsid w:val="3B9264DE"/>
    <w:rsid w:val="3B97283D"/>
    <w:rsid w:val="3BAF2101"/>
    <w:rsid w:val="3BB07C3F"/>
    <w:rsid w:val="3BB12F99"/>
    <w:rsid w:val="3BB71509"/>
    <w:rsid w:val="3BC725A7"/>
    <w:rsid w:val="3BF62FA8"/>
    <w:rsid w:val="3C1A76B7"/>
    <w:rsid w:val="3C1C5F93"/>
    <w:rsid w:val="3C1F4860"/>
    <w:rsid w:val="3C302B0E"/>
    <w:rsid w:val="3C426F28"/>
    <w:rsid w:val="3C8914D9"/>
    <w:rsid w:val="3CC94F01"/>
    <w:rsid w:val="3CCE5172"/>
    <w:rsid w:val="3CDA7125"/>
    <w:rsid w:val="3D123A1F"/>
    <w:rsid w:val="3D2850A7"/>
    <w:rsid w:val="3D391E06"/>
    <w:rsid w:val="3D6D23E2"/>
    <w:rsid w:val="3D851D4B"/>
    <w:rsid w:val="3D873FEB"/>
    <w:rsid w:val="3DAF6A3B"/>
    <w:rsid w:val="3DCC14D4"/>
    <w:rsid w:val="3DD47912"/>
    <w:rsid w:val="3DD70CCC"/>
    <w:rsid w:val="3DD93BFA"/>
    <w:rsid w:val="3DE90041"/>
    <w:rsid w:val="3DED2AE2"/>
    <w:rsid w:val="3E0A2287"/>
    <w:rsid w:val="3E2B2DE4"/>
    <w:rsid w:val="3E365A13"/>
    <w:rsid w:val="3E3C2D99"/>
    <w:rsid w:val="3E4A0064"/>
    <w:rsid w:val="3E4D0107"/>
    <w:rsid w:val="3E52465E"/>
    <w:rsid w:val="3E55440C"/>
    <w:rsid w:val="3E577646"/>
    <w:rsid w:val="3E655211"/>
    <w:rsid w:val="3E7152E0"/>
    <w:rsid w:val="3E783E08"/>
    <w:rsid w:val="3E874D8E"/>
    <w:rsid w:val="3E950A72"/>
    <w:rsid w:val="3EA928B6"/>
    <w:rsid w:val="3ED35252"/>
    <w:rsid w:val="3F096489"/>
    <w:rsid w:val="3F1055F7"/>
    <w:rsid w:val="3F1429C5"/>
    <w:rsid w:val="3F4004C6"/>
    <w:rsid w:val="3F4960D4"/>
    <w:rsid w:val="3F5D4428"/>
    <w:rsid w:val="3F6372E6"/>
    <w:rsid w:val="3F8712A7"/>
    <w:rsid w:val="3F9970CC"/>
    <w:rsid w:val="3FA77F9C"/>
    <w:rsid w:val="3FB92975"/>
    <w:rsid w:val="40075745"/>
    <w:rsid w:val="400823D1"/>
    <w:rsid w:val="402F565D"/>
    <w:rsid w:val="403E1BAC"/>
    <w:rsid w:val="40590BDC"/>
    <w:rsid w:val="408F3FA3"/>
    <w:rsid w:val="41006CD9"/>
    <w:rsid w:val="4102229C"/>
    <w:rsid w:val="41243524"/>
    <w:rsid w:val="41397088"/>
    <w:rsid w:val="4142111E"/>
    <w:rsid w:val="41822ADA"/>
    <w:rsid w:val="41A36E1D"/>
    <w:rsid w:val="41C67386"/>
    <w:rsid w:val="42152B1F"/>
    <w:rsid w:val="4226588E"/>
    <w:rsid w:val="42534D63"/>
    <w:rsid w:val="428E6AEE"/>
    <w:rsid w:val="42983B2F"/>
    <w:rsid w:val="42A215FC"/>
    <w:rsid w:val="42B03F39"/>
    <w:rsid w:val="42C40C46"/>
    <w:rsid w:val="42CC48E0"/>
    <w:rsid w:val="42EB15F2"/>
    <w:rsid w:val="43007F01"/>
    <w:rsid w:val="432D3D38"/>
    <w:rsid w:val="4336151F"/>
    <w:rsid w:val="43421EBE"/>
    <w:rsid w:val="437B1DCC"/>
    <w:rsid w:val="43AC796F"/>
    <w:rsid w:val="43B277AF"/>
    <w:rsid w:val="43C267B6"/>
    <w:rsid w:val="43C77AA1"/>
    <w:rsid w:val="43CD5ADF"/>
    <w:rsid w:val="440F357F"/>
    <w:rsid w:val="44104038"/>
    <w:rsid w:val="44260E14"/>
    <w:rsid w:val="442F02AF"/>
    <w:rsid w:val="4434453B"/>
    <w:rsid w:val="44375FFC"/>
    <w:rsid w:val="4447181E"/>
    <w:rsid w:val="44672DBF"/>
    <w:rsid w:val="44BC5BF5"/>
    <w:rsid w:val="44BF38CD"/>
    <w:rsid w:val="44D067E9"/>
    <w:rsid w:val="44E8106B"/>
    <w:rsid w:val="44EA5C5B"/>
    <w:rsid w:val="45377D8E"/>
    <w:rsid w:val="45400C00"/>
    <w:rsid w:val="454D2E2D"/>
    <w:rsid w:val="455C3EEA"/>
    <w:rsid w:val="455E443F"/>
    <w:rsid w:val="45B471E5"/>
    <w:rsid w:val="45BD0EC1"/>
    <w:rsid w:val="45C327F7"/>
    <w:rsid w:val="45CF6107"/>
    <w:rsid w:val="45DF2419"/>
    <w:rsid w:val="45F15247"/>
    <w:rsid w:val="46085ED7"/>
    <w:rsid w:val="46090758"/>
    <w:rsid w:val="4618258D"/>
    <w:rsid w:val="46587495"/>
    <w:rsid w:val="46720861"/>
    <w:rsid w:val="46756234"/>
    <w:rsid w:val="46B62555"/>
    <w:rsid w:val="46C77C04"/>
    <w:rsid w:val="46DE0569"/>
    <w:rsid w:val="46FC20CF"/>
    <w:rsid w:val="4716127C"/>
    <w:rsid w:val="47176282"/>
    <w:rsid w:val="47324C93"/>
    <w:rsid w:val="47400248"/>
    <w:rsid w:val="475D12C0"/>
    <w:rsid w:val="478F0447"/>
    <w:rsid w:val="47AF39F8"/>
    <w:rsid w:val="47BE4E44"/>
    <w:rsid w:val="47BF4BCB"/>
    <w:rsid w:val="47E33172"/>
    <w:rsid w:val="48096E15"/>
    <w:rsid w:val="486062F9"/>
    <w:rsid w:val="48623B6C"/>
    <w:rsid w:val="487C2950"/>
    <w:rsid w:val="48C25EFF"/>
    <w:rsid w:val="48D6332C"/>
    <w:rsid w:val="48E26E64"/>
    <w:rsid w:val="49024963"/>
    <w:rsid w:val="490873D5"/>
    <w:rsid w:val="4924082F"/>
    <w:rsid w:val="492B24AA"/>
    <w:rsid w:val="49351B60"/>
    <w:rsid w:val="493C3AB6"/>
    <w:rsid w:val="49437545"/>
    <w:rsid w:val="4955453F"/>
    <w:rsid w:val="49623A7B"/>
    <w:rsid w:val="49777A4C"/>
    <w:rsid w:val="49873085"/>
    <w:rsid w:val="498D3AB4"/>
    <w:rsid w:val="4996167B"/>
    <w:rsid w:val="49CA2AC0"/>
    <w:rsid w:val="49CD36E9"/>
    <w:rsid w:val="49DF5794"/>
    <w:rsid w:val="49E16556"/>
    <w:rsid w:val="4A097136"/>
    <w:rsid w:val="4A0A1C93"/>
    <w:rsid w:val="4A380389"/>
    <w:rsid w:val="4A7F38B1"/>
    <w:rsid w:val="4A8640EB"/>
    <w:rsid w:val="4AE31138"/>
    <w:rsid w:val="4AE728A7"/>
    <w:rsid w:val="4AF90F16"/>
    <w:rsid w:val="4B1B390B"/>
    <w:rsid w:val="4B635E02"/>
    <w:rsid w:val="4B9D3C8E"/>
    <w:rsid w:val="4BB5550C"/>
    <w:rsid w:val="4BE9747A"/>
    <w:rsid w:val="4BFA7283"/>
    <w:rsid w:val="4C0A0C69"/>
    <w:rsid w:val="4C47622D"/>
    <w:rsid w:val="4C605B78"/>
    <w:rsid w:val="4C8D56A8"/>
    <w:rsid w:val="4CAD103C"/>
    <w:rsid w:val="4CAE53CF"/>
    <w:rsid w:val="4CB25E61"/>
    <w:rsid w:val="4CC31DBA"/>
    <w:rsid w:val="4CC73353"/>
    <w:rsid w:val="4CEC5503"/>
    <w:rsid w:val="4CFD03EB"/>
    <w:rsid w:val="4D025633"/>
    <w:rsid w:val="4D213F64"/>
    <w:rsid w:val="4D417D88"/>
    <w:rsid w:val="4DB9103E"/>
    <w:rsid w:val="4DC61948"/>
    <w:rsid w:val="4DC95E25"/>
    <w:rsid w:val="4DDD7888"/>
    <w:rsid w:val="4DDF5298"/>
    <w:rsid w:val="4DE86158"/>
    <w:rsid w:val="4DF55E6C"/>
    <w:rsid w:val="4E0C56FA"/>
    <w:rsid w:val="4E590F5F"/>
    <w:rsid w:val="4E68563F"/>
    <w:rsid w:val="4E6A692F"/>
    <w:rsid w:val="4E7C282B"/>
    <w:rsid w:val="4EA6576F"/>
    <w:rsid w:val="4EB218C1"/>
    <w:rsid w:val="4EBE6A6D"/>
    <w:rsid w:val="4EC96D42"/>
    <w:rsid w:val="4EDF4447"/>
    <w:rsid w:val="4EFF425C"/>
    <w:rsid w:val="4F2000A8"/>
    <w:rsid w:val="4F76150B"/>
    <w:rsid w:val="4F99030C"/>
    <w:rsid w:val="4FA56FD0"/>
    <w:rsid w:val="4FAB2214"/>
    <w:rsid w:val="4FBB29E3"/>
    <w:rsid w:val="4FF50276"/>
    <w:rsid w:val="500E51D5"/>
    <w:rsid w:val="50287815"/>
    <w:rsid w:val="50660416"/>
    <w:rsid w:val="506D306B"/>
    <w:rsid w:val="50774184"/>
    <w:rsid w:val="50A52B3F"/>
    <w:rsid w:val="50A851E0"/>
    <w:rsid w:val="50AE33F5"/>
    <w:rsid w:val="510069FA"/>
    <w:rsid w:val="51164264"/>
    <w:rsid w:val="51311E86"/>
    <w:rsid w:val="51343B61"/>
    <w:rsid w:val="514729E1"/>
    <w:rsid w:val="514E0AC0"/>
    <w:rsid w:val="514E40D1"/>
    <w:rsid w:val="51570EE3"/>
    <w:rsid w:val="518A2FFE"/>
    <w:rsid w:val="51A76555"/>
    <w:rsid w:val="51AE6A95"/>
    <w:rsid w:val="51E07230"/>
    <w:rsid w:val="51F5295D"/>
    <w:rsid w:val="52160901"/>
    <w:rsid w:val="522A1986"/>
    <w:rsid w:val="52470B2F"/>
    <w:rsid w:val="524B3C5F"/>
    <w:rsid w:val="52563E89"/>
    <w:rsid w:val="526B59F0"/>
    <w:rsid w:val="526E4F77"/>
    <w:rsid w:val="527E264D"/>
    <w:rsid w:val="52960F77"/>
    <w:rsid w:val="52A226A7"/>
    <w:rsid w:val="52A27EA7"/>
    <w:rsid w:val="52A8041A"/>
    <w:rsid w:val="52B83E1B"/>
    <w:rsid w:val="52C738C6"/>
    <w:rsid w:val="52CD0F98"/>
    <w:rsid w:val="52D63958"/>
    <w:rsid w:val="52DF39FD"/>
    <w:rsid w:val="52EC15B5"/>
    <w:rsid w:val="52EF097D"/>
    <w:rsid w:val="53447F6C"/>
    <w:rsid w:val="53727F6E"/>
    <w:rsid w:val="53B4433D"/>
    <w:rsid w:val="53E06B1B"/>
    <w:rsid w:val="54033C3F"/>
    <w:rsid w:val="54393045"/>
    <w:rsid w:val="547B3A32"/>
    <w:rsid w:val="548034C1"/>
    <w:rsid w:val="54B507AA"/>
    <w:rsid w:val="54BF669E"/>
    <w:rsid w:val="54CB7994"/>
    <w:rsid w:val="54D9717A"/>
    <w:rsid w:val="54DC1C36"/>
    <w:rsid w:val="54FE1A20"/>
    <w:rsid w:val="550E15D9"/>
    <w:rsid w:val="55173968"/>
    <w:rsid w:val="55360D5E"/>
    <w:rsid w:val="553B4AF9"/>
    <w:rsid w:val="554F244E"/>
    <w:rsid w:val="555273BC"/>
    <w:rsid w:val="55606320"/>
    <w:rsid w:val="556F1E43"/>
    <w:rsid w:val="557E400B"/>
    <w:rsid w:val="5598465B"/>
    <w:rsid w:val="55A0181E"/>
    <w:rsid w:val="55DE4570"/>
    <w:rsid w:val="55E82D96"/>
    <w:rsid w:val="55ED4DA8"/>
    <w:rsid w:val="5629055E"/>
    <w:rsid w:val="562F46B0"/>
    <w:rsid w:val="564627AC"/>
    <w:rsid w:val="565B0783"/>
    <w:rsid w:val="565F3E59"/>
    <w:rsid w:val="566852F0"/>
    <w:rsid w:val="56A612D4"/>
    <w:rsid w:val="56AD0AC2"/>
    <w:rsid w:val="56BB4421"/>
    <w:rsid w:val="56E1716C"/>
    <w:rsid w:val="56F7236F"/>
    <w:rsid w:val="577F3468"/>
    <w:rsid w:val="57964057"/>
    <w:rsid w:val="57B7238F"/>
    <w:rsid w:val="57BB364C"/>
    <w:rsid w:val="581A7C11"/>
    <w:rsid w:val="58481536"/>
    <w:rsid w:val="584D0FD7"/>
    <w:rsid w:val="584D1162"/>
    <w:rsid w:val="58782E7B"/>
    <w:rsid w:val="58916C6F"/>
    <w:rsid w:val="58C73905"/>
    <w:rsid w:val="59053716"/>
    <w:rsid w:val="59054F13"/>
    <w:rsid w:val="590E1BE2"/>
    <w:rsid w:val="591F5A83"/>
    <w:rsid w:val="5929147F"/>
    <w:rsid w:val="593E57B0"/>
    <w:rsid w:val="5949092E"/>
    <w:rsid w:val="59697405"/>
    <w:rsid w:val="597E0409"/>
    <w:rsid w:val="59960758"/>
    <w:rsid w:val="59A078CD"/>
    <w:rsid w:val="59B838E5"/>
    <w:rsid w:val="59E92333"/>
    <w:rsid w:val="5A0E0D7E"/>
    <w:rsid w:val="5A4E10C3"/>
    <w:rsid w:val="5A8756A7"/>
    <w:rsid w:val="5A96594C"/>
    <w:rsid w:val="5AB60520"/>
    <w:rsid w:val="5ADA1891"/>
    <w:rsid w:val="5AF732B3"/>
    <w:rsid w:val="5B152D44"/>
    <w:rsid w:val="5B1D4786"/>
    <w:rsid w:val="5B426C04"/>
    <w:rsid w:val="5B524713"/>
    <w:rsid w:val="5B7766A6"/>
    <w:rsid w:val="5B83318D"/>
    <w:rsid w:val="5B8A39F4"/>
    <w:rsid w:val="5B900B27"/>
    <w:rsid w:val="5B916539"/>
    <w:rsid w:val="5BA73ED8"/>
    <w:rsid w:val="5BB64377"/>
    <w:rsid w:val="5BB94535"/>
    <w:rsid w:val="5BDC1555"/>
    <w:rsid w:val="5BFD60DB"/>
    <w:rsid w:val="5BFE250C"/>
    <w:rsid w:val="5C1C467B"/>
    <w:rsid w:val="5C1D7F98"/>
    <w:rsid w:val="5C244865"/>
    <w:rsid w:val="5C2F41B9"/>
    <w:rsid w:val="5C3A1D40"/>
    <w:rsid w:val="5C613F1E"/>
    <w:rsid w:val="5C77116D"/>
    <w:rsid w:val="5CB9389E"/>
    <w:rsid w:val="5CBB12A9"/>
    <w:rsid w:val="5CBD100C"/>
    <w:rsid w:val="5CBD7268"/>
    <w:rsid w:val="5CE22096"/>
    <w:rsid w:val="5D0C14C5"/>
    <w:rsid w:val="5D174A6A"/>
    <w:rsid w:val="5D2434E5"/>
    <w:rsid w:val="5D5102B0"/>
    <w:rsid w:val="5D5675E8"/>
    <w:rsid w:val="5D5B407E"/>
    <w:rsid w:val="5D5F0520"/>
    <w:rsid w:val="5D602662"/>
    <w:rsid w:val="5D7D48AF"/>
    <w:rsid w:val="5DC12FB7"/>
    <w:rsid w:val="5DEE0B6A"/>
    <w:rsid w:val="5DF14F5D"/>
    <w:rsid w:val="5DF56729"/>
    <w:rsid w:val="5E0329B5"/>
    <w:rsid w:val="5E036A86"/>
    <w:rsid w:val="5E0A2877"/>
    <w:rsid w:val="5E255460"/>
    <w:rsid w:val="5E344972"/>
    <w:rsid w:val="5E4F7795"/>
    <w:rsid w:val="5E5376F5"/>
    <w:rsid w:val="5E643907"/>
    <w:rsid w:val="5E9C3F95"/>
    <w:rsid w:val="5E9D0DCD"/>
    <w:rsid w:val="5EB12466"/>
    <w:rsid w:val="5EB312BA"/>
    <w:rsid w:val="5EC33067"/>
    <w:rsid w:val="5ECA4A21"/>
    <w:rsid w:val="5EF720E5"/>
    <w:rsid w:val="5F250968"/>
    <w:rsid w:val="5F682C9F"/>
    <w:rsid w:val="5F6B0824"/>
    <w:rsid w:val="5F882426"/>
    <w:rsid w:val="5FA9386E"/>
    <w:rsid w:val="5FBA3AD9"/>
    <w:rsid w:val="5FC05A1A"/>
    <w:rsid w:val="5FD46177"/>
    <w:rsid w:val="5FF45AB2"/>
    <w:rsid w:val="601E2C4A"/>
    <w:rsid w:val="604962E2"/>
    <w:rsid w:val="604C2439"/>
    <w:rsid w:val="605136BE"/>
    <w:rsid w:val="6072666A"/>
    <w:rsid w:val="607B583B"/>
    <w:rsid w:val="60893557"/>
    <w:rsid w:val="6095145D"/>
    <w:rsid w:val="60A8733A"/>
    <w:rsid w:val="60C33143"/>
    <w:rsid w:val="60C52ECD"/>
    <w:rsid w:val="60C74F4C"/>
    <w:rsid w:val="60D302AC"/>
    <w:rsid w:val="612E42A1"/>
    <w:rsid w:val="613C52E9"/>
    <w:rsid w:val="614A5785"/>
    <w:rsid w:val="61560D1C"/>
    <w:rsid w:val="615728A5"/>
    <w:rsid w:val="6159789E"/>
    <w:rsid w:val="616A7604"/>
    <w:rsid w:val="619B16A1"/>
    <w:rsid w:val="61A451EA"/>
    <w:rsid w:val="61C90C95"/>
    <w:rsid w:val="61DA0588"/>
    <w:rsid w:val="61FA3992"/>
    <w:rsid w:val="62275E1D"/>
    <w:rsid w:val="623E13A2"/>
    <w:rsid w:val="623F751C"/>
    <w:rsid w:val="629A73B8"/>
    <w:rsid w:val="629A7628"/>
    <w:rsid w:val="629C0AE4"/>
    <w:rsid w:val="62A6152C"/>
    <w:rsid w:val="62E32624"/>
    <w:rsid w:val="62EF40B4"/>
    <w:rsid w:val="62F169CA"/>
    <w:rsid w:val="630B24FC"/>
    <w:rsid w:val="630E2F09"/>
    <w:rsid w:val="63281287"/>
    <w:rsid w:val="633E6C69"/>
    <w:rsid w:val="636C4F3F"/>
    <w:rsid w:val="63752E69"/>
    <w:rsid w:val="637B56A9"/>
    <w:rsid w:val="63B46B6E"/>
    <w:rsid w:val="63E3542D"/>
    <w:rsid w:val="63E9650E"/>
    <w:rsid w:val="63F843D5"/>
    <w:rsid w:val="63F9190A"/>
    <w:rsid w:val="64004D6C"/>
    <w:rsid w:val="64025945"/>
    <w:rsid w:val="641908DB"/>
    <w:rsid w:val="64221A1B"/>
    <w:rsid w:val="64284DEC"/>
    <w:rsid w:val="6428517E"/>
    <w:rsid w:val="642A14A9"/>
    <w:rsid w:val="64773367"/>
    <w:rsid w:val="647B0B6A"/>
    <w:rsid w:val="64814F47"/>
    <w:rsid w:val="648335A7"/>
    <w:rsid w:val="649B4929"/>
    <w:rsid w:val="64B81794"/>
    <w:rsid w:val="65200D3E"/>
    <w:rsid w:val="654D228C"/>
    <w:rsid w:val="65681B00"/>
    <w:rsid w:val="656A0E65"/>
    <w:rsid w:val="65AE51D0"/>
    <w:rsid w:val="65C62947"/>
    <w:rsid w:val="65D40429"/>
    <w:rsid w:val="65FF1E89"/>
    <w:rsid w:val="664812D2"/>
    <w:rsid w:val="66590632"/>
    <w:rsid w:val="666812F3"/>
    <w:rsid w:val="66883193"/>
    <w:rsid w:val="6689768E"/>
    <w:rsid w:val="669D0976"/>
    <w:rsid w:val="669F3222"/>
    <w:rsid w:val="66A808E8"/>
    <w:rsid w:val="66C7674F"/>
    <w:rsid w:val="66CA4485"/>
    <w:rsid w:val="66D00687"/>
    <w:rsid w:val="66F979C6"/>
    <w:rsid w:val="670E3A63"/>
    <w:rsid w:val="671679CF"/>
    <w:rsid w:val="6721707C"/>
    <w:rsid w:val="6722349C"/>
    <w:rsid w:val="672368F9"/>
    <w:rsid w:val="67335B34"/>
    <w:rsid w:val="6743518C"/>
    <w:rsid w:val="67546784"/>
    <w:rsid w:val="675A2785"/>
    <w:rsid w:val="67820F84"/>
    <w:rsid w:val="67A36984"/>
    <w:rsid w:val="67CF6646"/>
    <w:rsid w:val="67D36F06"/>
    <w:rsid w:val="67FC4A93"/>
    <w:rsid w:val="68140442"/>
    <w:rsid w:val="68150F45"/>
    <w:rsid w:val="68217C5A"/>
    <w:rsid w:val="6834410B"/>
    <w:rsid w:val="68395501"/>
    <w:rsid w:val="683A13DB"/>
    <w:rsid w:val="683A7490"/>
    <w:rsid w:val="684C00E2"/>
    <w:rsid w:val="68532819"/>
    <w:rsid w:val="6860625A"/>
    <w:rsid w:val="68783859"/>
    <w:rsid w:val="68837E07"/>
    <w:rsid w:val="688A2F76"/>
    <w:rsid w:val="689837F3"/>
    <w:rsid w:val="68A33E7D"/>
    <w:rsid w:val="68D8345C"/>
    <w:rsid w:val="68EA1FA3"/>
    <w:rsid w:val="6904361C"/>
    <w:rsid w:val="69462B2A"/>
    <w:rsid w:val="69527FF3"/>
    <w:rsid w:val="695545AE"/>
    <w:rsid w:val="696518BE"/>
    <w:rsid w:val="698D6CA4"/>
    <w:rsid w:val="699C0F7C"/>
    <w:rsid w:val="69C91B5E"/>
    <w:rsid w:val="69DB06B2"/>
    <w:rsid w:val="69E34983"/>
    <w:rsid w:val="69F25564"/>
    <w:rsid w:val="6A0A30E9"/>
    <w:rsid w:val="6A0E4B40"/>
    <w:rsid w:val="6A13074F"/>
    <w:rsid w:val="6A134DAD"/>
    <w:rsid w:val="6A24505E"/>
    <w:rsid w:val="6A277B61"/>
    <w:rsid w:val="6A336CAE"/>
    <w:rsid w:val="6A3D437C"/>
    <w:rsid w:val="6A6B2963"/>
    <w:rsid w:val="6AAD12EB"/>
    <w:rsid w:val="6AED4D1B"/>
    <w:rsid w:val="6AF9711C"/>
    <w:rsid w:val="6B252E1D"/>
    <w:rsid w:val="6B3140C3"/>
    <w:rsid w:val="6B3C53EB"/>
    <w:rsid w:val="6B3E3254"/>
    <w:rsid w:val="6B5C7492"/>
    <w:rsid w:val="6B716CF9"/>
    <w:rsid w:val="6B742E64"/>
    <w:rsid w:val="6B930293"/>
    <w:rsid w:val="6B9C64A0"/>
    <w:rsid w:val="6B9E7430"/>
    <w:rsid w:val="6BA03060"/>
    <w:rsid w:val="6BAF561E"/>
    <w:rsid w:val="6BB77344"/>
    <w:rsid w:val="6BD01C8E"/>
    <w:rsid w:val="6C03101C"/>
    <w:rsid w:val="6C0F2B4F"/>
    <w:rsid w:val="6C1062FC"/>
    <w:rsid w:val="6C1E0924"/>
    <w:rsid w:val="6C262A5B"/>
    <w:rsid w:val="6C5E0E1D"/>
    <w:rsid w:val="6C644F6B"/>
    <w:rsid w:val="6C7655F5"/>
    <w:rsid w:val="6C971785"/>
    <w:rsid w:val="6CBE4F21"/>
    <w:rsid w:val="6CCD7240"/>
    <w:rsid w:val="6CCF196E"/>
    <w:rsid w:val="6D135C3A"/>
    <w:rsid w:val="6D1A3962"/>
    <w:rsid w:val="6D302621"/>
    <w:rsid w:val="6D380303"/>
    <w:rsid w:val="6D521203"/>
    <w:rsid w:val="6D862A53"/>
    <w:rsid w:val="6D9445E9"/>
    <w:rsid w:val="6DE02804"/>
    <w:rsid w:val="6DE769BA"/>
    <w:rsid w:val="6DE91B2C"/>
    <w:rsid w:val="6E1502EF"/>
    <w:rsid w:val="6E223845"/>
    <w:rsid w:val="6E271261"/>
    <w:rsid w:val="6E4334D8"/>
    <w:rsid w:val="6E435E54"/>
    <w:rsid w:val="6E692475"/>
    <w:rsid w:val="6E6A3CB3"/>
    <w:rsid w:val="6E6C30BF"/>
    <w:rsid w:val="6E6F78CB"/>
    <w:rsid w:val="6E9813C8"/>
    <w:rsid w:val="6EB06C17"/>
    <w:rsid w:val="6EB450CC"/>
    <w:rsid w:val="6ED82997"/>
    <w:rsid w:val="6EEE64A6"/>
    <w:rsid w:val="6F020534"/>
    <w:rsid w:val="6F1C4982"/>
    <w:rsid w:val="6F490999"/>
    <w:rsid w:val="6F855329"/>
    <w:rsid w:val="6FA55B03"/>
    <w:rsid w:val="6FC43A11"/>
    <w:rsid w:val="6FC477FD"/>
    <w:rsid w:val="6FF11878"/>
    <w:rsid w:val="6FF958F6"/>
    <w:rsid w:val="7001429B"/>
    <w:rsid w:val="701755BF"/>
    <w:rsid w:val="705158E6"/>
    <w:rsid w:val="709D604E"/>
    <w:rsid w:val="70C76129"/>
    <w:rsid w:val="70DA0D56"/>
    <w:rsid w:val="70EB6EA3"/>
    <w:rsid w:val="71203D41"/>
    <w:rsid w:val="713B3BFC"/>
    <w:rsid w:val="7153788C"/>
    <w:rsid w:val="71553C7C"/>
    <w:rsid w:val="717F5629"/>
    <w:rsid w:val="719B3F62"/>
    <w:rsid w:val="71B7242D"/>
    <w:rsid w:val="71CD5DCF"/>
    <w:rsid w:val="71CD7140"/>
    <w:rsid w:val="720E3E52"/>
    <w:rsid w:val="7230760F"/>
    <w:rsid w:val="72615D12"/>
    <w:rsid w:val="728A4D07"/>
    <w:rsid w:val="72AA4B51"/>
    <w:rsid w:val="72D12C4B"/>
    <w:rsid w:val="72D371CA"/>
    <w:rsid w:val="72DE3343"/>
    <w:rsid w:val="72DF65A4"/>
    <w:rsid w:val="72F6184D"/>
    <w:rsid w:val="73146F43"/>
    <w:rsid w:val="731D181A"/>
    <w:rsid w:val="73383B77"/>
    <w:rsid w:val="73616BAA"/>
    <w:rsid w:val="73750AC4"/>
    <w:rsid w:val="737E4E00"/>
    <w:rsid w:val="73850730"/>
    <w:rsid w:val="73897AA1"/>
    <w:rsid w:val="73F74C2D"/>
    <w:rsid w:val="742F6F0E"/>
    <w:rsid w:val="744762CA"/>
    <w:rsid w:val="744A7395"/>
    <w:rsid w:val="749626DA"/>
    <w:rsid w:val="74AC23B4"/>
    <w:rsid w:val="74B85B9B"/>
    <w:rsid w:val="74B900F4"/>
    <w:rsid w:val="74E446AC"/>
    <w:rsid w:val="74FE032E"/>
    <w:rsid w:val="75047220"/>
    <w:rsid w:val="752C7B1A"/>
    <w:rsid w:val="754413DF"/>
    <w:rsid w:val="75504167"/>
    <w:rsid w:val="75807138"/>
    <w:rsid w:val="758D4B26"/>
    <w:rsid w:val="75A65F54"/>
    <w:rsid w:val="75E450A8"/>
    <w:rsid w:val="760A24BD"/>
    <w:rsid w:val="76357C43"/>
    <w:rsid w:val="76664B45"/>
    <w:rsid w:val="76721948"/>
    <w:rsid w:val="768A6AE6"/>
    <w:rsid w:val="769845EC"/>
    <w:rsid w:val="76CC10A5"/>
    <w:rsid w:val="77053280"/>
    <w:rsid w:val="77136A4F"/>
    <w:rsid w:val="772B3EC9"/>
    <w:rsid w:val="773C17F0"/>
    <w:rsid w:val="77552D13"/>
    <w:rsid w:val="775B7F03"/>
    <w:rsid w:val="775F6910"/>
    <w:rsid w:val="77981F0C"/>
    <w:rsid w:val="779D7882"/>
    <w:rsid w:val="77A717BE"/>
    <w:rsid w:val="77C815F4"/>
    <w:rsid w:val="77CC0C26"/>
    <w:rsid w:val="77F33042"/>
    <w:rsid w:val="77F90CC6"/>
    <w:rsid w:val="780E3BF9"/>
    <w:rsid w:val="780F7FE2"/>
    <w:rsid w:val="7815558C"/>
    <w:rsid w:val="785A7390"/>
    <w:rsid w:val="78805BF4"/>
    <w:rsid w:val="78A00015"/>
    <w:rsid w:val="78A12745"/>
    <w:rsid w:val="78A13148"/>
    <w:rsid w:val="78A73082"/>
    <w:rsid w:val="78F60287"/>
    <w:rsid w:val="78FB6069"/>
    <w:rsid w:val="79147BE3"/>
    <w:rsid w:val="7940318D"/>
    <w:rsid w:val="79595060"/>
    <w:rsid w:val="7980343D"/>
    <w:rsid w:val="79C12364"/>
    <w:rsid w:val="79E40FD5"/>
    <w:rsid w:val="79E87235"/>
    <w:rsid w:val="7A104D4C"/>
    <w:rsid w:val="7A246289"/>
    <w:rsid w:val="7A3C1952"/>
    <w:rsid w:val="7A547E22"/>
    <w:rsid w:val="7A676B8D"/>
    <w:rsid w:val="7A875A86"/>
    <w:rsid w:val="7AAE337F"/>
    <w:rsid w:val="7AC63A16"/>
    <w:rsid w:val="7B3510ED"/>
    <w:rsid w:val="7B3F0480"/>
    <w:rsid w:val="7B572F1C"/>
    <w:rsid w:val="7B801184"/>
    <w:rsid w:val="7BAF7A66"/>
    <w:rsid w:val="7BB51CE6"/>
    <w:rsid w:val="7BCF5558"/>
    <w:rsid w:val="7BD770F2"/>
    <w:rsid w:val="7BED66B4"/>
    <w:rsid w:val="7C170558"/>
    <w:rsid w:val="7C29623F"/>
    <w:rsid w:val="7C3845C2"/>
    <w:rsid w:val="7C3F244F"/>
    <w:rsid w:val="7C443BF0"/>
    <w:rsid w:val="7C4C67EA"/>
    <w:rsid w:val="7C4E6460"/>
    <w:rsid w:val="7C9C547E"/>
    <w:rsid w:val="7C9F138C"/>
    <w:rsid w:val="7CAA68B3"/>
    <w:rsid w:val="7CC37B92"/>
    <w:rsid w:val="7CD603C0"/>
    <w:rsid w:val="7CDA499E"/>
    <w:rsid w:val="7CDE2FB3"/>
    <w:rsid w:val="7CE44B81"/>
    <w:rsid w:val="7CE66A13"/>
    <w:rsid w:val="7D0228BF"/>
    <w:rsid w:val="7D0C5EF1"/>
    <w:rsid w:val="7D103464"/>
    <w:rsid w:val="7D160CCB"/>
    <w:rsid w:val="7D2E497C"/>
    <w:rsid w:val="7D521C34"/>
    <w:rsid w:val="7DBF60AF"/>
    <w:rsid w:val="7DCA0AC3"/>
    <w:rsid w:val="7DD23ED3"/>
    <w:rsid w:val="7DD455FA"/>
    <w:rsid w:val="7DF132B7"/>
    <w:rsid w:val="7E1D3E75"/>
    <w:rsid w:val="7E4D3C0F"/>
    <w:rsid w:val="7E503A85"/>
    <w:rsid w:val="7E5723F7"/>
    <w:rsid w:val="7E9F6EE3"/>
    <w:rsid w:val="7EA46737"/>
    <w:rsid w:val="7EAF7695"/>
    <w:rsid w:val="7EC0209D"/>
    <w:rsid w:val="7F336DA3"/>
    <w:rsid w:val="7F4B6A66"/>
    <w:rsid w:val="7F6A3B74"/>
    <w:rsid w:val="7F72242C"/>
    <w:rsid w:val="7F93379C"/>
    <w:rsid w:val="7FB06BEB"/>
    <w:rsid w:val="7FB1634C"/>
    <w:rsid w:val="7FDF6A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2"/>
      <o:rules v:ext="edit">
        <o:r id="V:Rule4" type="connector" idref="#_x0000_s2051"/>
        <o:r id="V:Rule5" type="connector" idref="#_x0000_s2050"/>
        <o:r id="V:Rule6" type="connector" idref="#_x0000_s2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13C"/>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B9013C"/>
    <w:pPr>
      <w:tabs>
        <w:tab w:val="center" w:pos="4153"/>
        <w:tab w:val="right" w:pos="8306"/>
      </w:tabs>
      <w:snapToGrid w:val="0"/>
      <w:jc w:val="left"/>
    </w:pPr>
    <w:rPr>
      <w:sz w:val="18"/>
      <w:szCs w:val="18"/>
    </w:rPr>
  </w:style>
  <w:style w:type="paragraph" w:styleId="a4">
    <w:name w:val="header"/>
    <w:basedOn w:val="a"/>
    <w:link w:val="Char0"/>
    <w:qFormat/>
    <w:rsid w:val="00B9013C"/>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B9013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rsid w:val="00B9013C"/>
    <w:pPr>
      <w:widowControl/>
      <w:spacing w:after="160" w:line="240" w:lineRule="exact"/>
      <w:jc w:val="left"/>
    </w:pPr>
    <w:rPr>
      <w:rFonts w:ascii="Verdana" w:hAnsi="Verdana" w:cs="Verdana"/>
      <w:snapToGrid w:val="0"/>
      <w:sz w:val="24"/>
      <w:szCs w:val="21"/>
      <w:lang w:eastAsia="en-US"/>
    </w:rPr>
  </w:style>
  <w:style w:type="character" w:customStyle="1" w:styleId="apple-style-span">
    <w:name w:val="apple-style-span"/>
    <w:basedOn w:val="a0"/>
    <w:qFormat/>
    <w:rsid w:val="00B9013C"/>
  </w:style>
  <w:style w:type="paragraph" w:styleId="a6">
    <w:name w:val="List Paragraph"/>
    <w:basedOn w:val="a"/>
    <w:uiPriority w:val="34"/>
    <w:qFormat/>
    <w:rsid w:val="00B9013C"/>
    <w:pPr>
      <w:ind w:firstLineChars="200" w:firstLine="420"/>
    </w:pPr>
    <w:rPr>
      <w:rFonts w:ascii="Calibri" w:eastAsia="宋体" w:hAnsi="Calibri"/>
    </w:rPr>
  </w:style>
  <w:style w:type="character" w:customStyle="1" w:styleId="a7">
    <w:name w:val="发往单位"/>
    <w:basedOn w:val="a0"/>
    <w:qFormat/>
    <w:rsid w:val="00B9013C"/>
    <w:rPr>
      <w:rFonts w:ascii="仿宋_GB2312"/>
    </w:rPr>
  </w:style>
  <w:style w:type="character" w:customStyle="1" w:styleId="font21">
    <w:name w:val="font21"/>
    <w:basedOn w:val="a0"/>
    <w:qFormat/>
    <w:rsid w:val="00B9013C"/>
    <w:rPr>
      <w:rFonts w:ascii="宋体" w:eastAsia="宋体" w:hAnsi="宋体" w:cs="宋体" w:hint="eastAsia"/>
      <w:color w:val="000000"/>
      <w:sz w:val="24"/>
      <w:szCs w:val="24"/>
      <w:u w:val="none"/>
    </w:rPr>
  </w:style>
  <w:style w:type="character" w:customStyle="1" w:styleId="Char0">
    <w:name w:val="页眉 Char"/>
    <w:basedOn w:val="a0"/>
    <w:link w:val="a4"/>
    <w:qFormat/>
    <w:rsid w:val="00B9013C"/>
    <w:rPr>
      <w:rFonts w:eastAsia="仿宋_GB2312"/>
      <w:kern w:val="2"/>
      <w:sz w:val="18"/>
      <w:szCs w:val="18"/>
    </w:rPr>
  </w:style>
  <w:style w:type="character" w:customStyle="1" w:styleId="Char">
    <w:name w:val="页脚 Char"/>
    <w:basedOn w:val="a0"/>
    <w:link w:val="a3"/>
    <w:rsid w:val="00B9013C"/>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divs>
    <w:div w:id="729430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612</Words>
  <Characters>3491</Characters>
  <Application>Microsoft Office Word</Application>
  <DocSecurity>0</DocSecurity>
  <Lines>29</Lines>
  <Paragraphs>8</Paragraphs>
  <ScaleCrop>false</ScaleCrop>
  <Company/>
  <LinksUpToDate>false</LinksUpToDate>
  <CharactersWithSpaces>4095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48</cp:revision>
  <dcterms:created xsi:type="dcterms:W3CDTF">2018-05-03T03:26:00Z</dcterms:created>
  <dcterms:modified xsi:type="dcterms:W3CDTF">2019-09-27T09:40:00Z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