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E6" w:rsidRDefault="00976BE6">
      <w:pPr>
        <w:snapToGrid w:val="0"/>
        <w:spacing w:line="570" w:lineRule="exact"/>
        <w:jc w:val="center"/>
        <w:rPr>
          <w:rFonts w:eastAsia="方正小标宋简体"/>
          <w:spacing w:val="14"/>
          <w:sz w:val="44"/>
          <w:szCs w:val="44"/>
        </w:rPr>
      </w:pPr>
      <w:bookmarkStart w:id="0" w:name="_GoBack"/>
    </w:p>
    <w:p w:rsidR="00976BE6" w:rsidRDefault="008F675B">
      <w:pPr>
        <w:snapToGrid w:val="0"/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中国共产党昆明市委员会组织部</w:t>
      </w:r>
    </w:p>
    <w:p w:rsidR="00976BE6" w:rsidRDefault="008F675B">
      <w:pPr>
        <w:snapToGrid w:val="0"/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2020</w:t>
      </w:r>
      <w:r>
        <w:rPr>
          <w:rFonts w:eastAsia="方正小标宋简体" w:hint="eastAsia"/>
          <w:sz w:val="36"/>
          <w:szCs w:val="36"/>
        </w:rPr>
        <w:t>年党建工作经费</w:t>
      </w:r>
      <w:r>
        <w:rPr>
          <w:rFonts w:eastAsia="方正小标宋简体" w:hint="eastAsia"/>
          <w:spacing w:val="14"/>
          <w:sz w:val="36"/>
          <w:szCs w:val="36"/>
        </w:rPr>
        <w:t>项目</w:t>
      </w:r>
    </w:p>
    <w:p w:rsidR="00976BE6" w:rsidRDefault="00976BE6">
      <w:pPr>
        <w:snapToGrid w:val="0"/>
        <w:spacing w:line="570" w:lineRule="exact"/>
        <w:jc w:val="center"/>
        <w:rPr>
          <w:rFonts w:eastAsia="方正小标宋简体"/>
          <w:spacing w:val="14"/>
          <w:sz w:val="32"/>
          <w:szCs w:val="32"/>
        </w:rPr>
      </w:pP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项目名称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党建工作经费。</w:t>
      </w: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立项依据</w:t>
      </w:r>
    </w:p>
    <w:p w:rsidR="00976BE6" w:rsidRDefault="008F675B">
      <w:pPr>
        <w:widowControl/>
        <w:ind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根据中央和省委、市委关于基层党建工作的部署要求，保障党建工作的正常开展。</w:t>
      </w:r>
    </w:p>
    <w:p w:rsidR="00976BE6" w:rsidRDefault="008F675B">
      <w:pPr>
        <w:widowControl/>
        <w:ind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1.</w:t>
      </w:r>
      <w:r>
        <w:rPr>
          <w:rFonts w:eastAsia="仿宋_GB2312" w:cs="仿宋_GB2312" w:hint="eastAsia"/>
          <w:kern w:val="0"/>
          <w:sz w:val="30"/>
          <w:szCs w:val="30"/>
        </w:rPr>
        <w:t>中</w:t>
      </w:r>
      <w:r w:rsidR="00A109EC">
        <w:rPr>
          <w:rFonts w:eastAsia="仿宋_GB2312" w:cs="仿宋_GB2312" w:hint="eastAsia"/>
          <w:kern w:val="0"/>
          <w:sz w:val="30"/>
          <w:szCs w:val="30"/>
        </w:rPr>
        <w:t>国</w:t>
      </w:r>
      <w:r>
        <w:rPr>
          <w:rFonts w:eastAsia="仿宋_GB2312" w:cs="仿宋_GB2312" w:hint="eastAsia"/>
          <w:kern w:val="0"/>
          <w:sz w:val="30"/>
          <w:szCs w:val="30"/>
        </w:rPr>
        <w:t>共</w:t>
      </w:r>
      <w:r w:rsidR="00A109EC">
        <w:rPr>
          <w:rFonts w:eastAsia="仿宋_GB2312" w:cs="仿宋_GB2312" w:hint="eastAsia"/>
          <w:kern w:val="0"/>
          <w:sz w:val="30"/>
          <w:szCs w:val="30"/>
        </w:rPr>
        <w:t>产党</w:t>
      </w:r>
      <w:r>
        <w:rPr>
          <w:rFonts w:eastAsia="仿宋_GB2312" w:cs="仿宋_GB2312" w:hint="eastAsia"/>
          <w:kern w:val="0"/>
          <w:sz w:val="30"/>
          <w:szCs w:val="30"/>
        </w:rPr>
        <w:t>昆明市委</w:t>
      </w:r>
      <w:r w:rsidR="00A109EC">
        <w:rPr>
          <w:rFonts w:eastAsia="仿宋_GB2312" w:cs="仿宋_GB2312" w:hint="eastAsia"/>
          <w:kern w:val="0"/>
          <w:sz w:val="30"/>
          <w:szCs w:val="30"/>
        </w:rPr>
        <w:t>员会</w:t>
      </w:r>
      <w:r w:rsidR="00B30B10">
        <w:rPr>
          <w:rFonts w:eastAsia="仿宋_GB2312" w:cs="仿宋_GB2312" w:hint="eastAsia"/>
          <w:kern w:val="0"/>
          <w:sz w:val="30"/>
          <w:szCs w:val="30"/>
        </w:rPr>
        <w:t>办公室</w:t>
      </w:r>
      <w:r>
        <w:rPr>
          <w:rFonts w:eastAsia="仿宋_GB2312" w:cs="仿宋_GB2312" w:hint="eastAsia"/>
          <w:kern w:val="0"/>
          <w:sz w:val="30"/>
          <w:szCs w:val="30"/>
        </w:rPr>
        <w:t>关于印发</w:t>
      </w:r>
      <w:r w:rsidRPr="00C646F9">
        <w:rPr>
          <w:rFonts w:eastAsia="仿宋_GB2312" w:cs="仿宋_GB2312" w:hint="eastAsia"/>
          <w:kern w:val="0"/>
          <w:sz w:val="30"/>
          <w:szCs w:val="30"/>
        </w:rPr>
        <w:t>《昆明市推进</w:t>
      </w:r>
      <w:r w:rsidRPr="00C646F9">
        <w:rPr>
          <w:rFonts w:eastAsia="仿宋_GB2312" w:cs="仿宋_GB2312" w:hint="eastAsia"/>
          <w:kern w:val="0"/>
          <w:sz w:val="30"/>
          <w:szCs w:val="30"/>
        </w:rPr>
        <w:t>2020</w:t>
      </w:r>
      <w:r w:rsidRPr="00C646F9">
        <w:rPr>
          <w:rFonts w:eastAsia="仿宋_GB2312" w:cs="仿宋_GB2312" w:hint="eastAsia"/>
          <w:kern w:val="0"/>
          <w:sz w:val="30"/>
          <w:szCs w:val="30"/>
        </w:rPr>
        <w:t>年基层党建工作重点任务的总体方案》的通知（昆办发〔</w:t>
      </w:r>
      <w:r w:rsidRPr="00C646F9">
        <w:rPr>
          <w:rFonts w:eastAsia="仿宋_GB2312" w:cs="仿宋_GB2312" w:hint="eastAsia"/>
          <w:kern w:val="0"/>
          <w:sz w:val="30"/>
          <w:szCs w:val="30"/>
        </w:rPr>
        <w:t>2020</w:t>
      </w:r>
      <w:r w:rsidRPr="00C646F9">
        <w:rPr>
          <w:rFonts w:eastAsia="仿宋_GB2312" w:cs="仿宋_GB2312" w:hint="eastAsia"/>
          <w:kern w:val="0"/>
          <w:sz w:val="30"/>
          <w:szCs w:val="30"/>
        </w:rPr>
        <w:t>〕</w:t>
      </w:r>
      <w:r w:rsidRPr="00C646F9">
        <w:rPr>
          <w:rFonts w:eastAsia="仿宋_GB2312" w:cs="仿宋_GB2312" w:hint="eastAsia"/>
          <w:kern w:val="0"/>
          <w:sz w:val="30"/>
          <w:szCs w:val="30"/>
        </w:rPr>
        <w:t>2</w:t>
      </w:r>
      <w:r w:rsidRPr="00C646F9">
        <w:rPr>
          <w:rFonts w:eastAsia="仿宋_GB2312" w:cs="仿宋_GB2312" w:hint="eastAsia"/>
          <w:kern w:val="0"/>
          <w:sz w:val="30"/>
          <w:szCs w:val="30"/>
        </w:rPr>
        <w:t>号）</w:t>
      </w:r>
      <w:r w:rsidR="00C646F9" w:rsidRPr="00C646F9">
        <w:rPr>
          <w:rFonts w:eastAsia="仿宋_GB2312" w:cs="仿宋_GB2312" w:hint="eastAsia"/>
          <w:kern w:val="0"/>
          <w:sz w:val="30"/>
          <w:szCs w:val="30"/>
        </w:rPr>
        <w:t>。</w:t>
      </w:r>
    </w:p>
    <w:p w:rsidR="00976BE6" w:rsidRDefault="008F675B">
      <w:pPr>
        <w:widowControl/>
        <w:ind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2.</w:t>
      </w:r>
      <w:r w:rsidR="00B30B10" w:rsidRPr="00B30B10">
        <w:rPr>
          <w:rFonts w:eastAsia="仿宋_GB2312" w:cs="仿宋_GB2312" w:hint="eastAsia"/>
          <w:kern w:val="0"/>
          <w:sz w:val="30"/>
          <w:szCs w:val="30"/>
        </w:rPr>
        <w:t xml:space="preserve"> </w:t>
      </w:r>
      <w:r w:rsidR="00B30B10">
        <w:rPr>
          <w:rFonts w:eastAsia="仿宋_GB2312" w:cs="仿宋_GB2312" w:hint="eastAsia"/>
          <w:kern w:val="0"/>
          <w:sz w:val="30"/>
          <w:szCs w:val="30"/>
        </w:rPr>
        <w:t>中国共产党昆明市委员会组织部</w:t>
      </w:r>
      <w:r>
        <w:rPr>
          <w:rFonts w:eastAsia="仿宋_GB2312" w:cs="仿宋_GB2312" w:hint="eastAsia"/>
          <w:kern w:val="0"/>
          <w:sz w:val="30"/>
          <w:szCs w:val="30"/>
        </w:rPr>
        <w:t>关于印发《昆明市</w:t>
      </w:r>
      <w:r>
        <w:rPr>
          <w:rFonts w:eastAsia="仿宋_GB2312" w:cs="仿宋_GB2312" w:hint="eastAsia"/>
          <w:kern w:val="0"/>
          <w:sz w:val="30"/>
          <w:szCs w:val="30"/>
        </w:rPr>
        <w:t>2020</w:t>
      </w:r>
      <w:r>
        <w:rPr>
          <w:rFonts w:eastAsia="仿宋_GB2312" w:cs="仿宋_GB2312" w:hint="eastAsia"/>
          <w:kern w:val="0"/>
          <w:sz w:val="30"/>
          <w:szCs w:val="30"/>
        </w:rPr>
        <w:t>年基层党建工作重点任务项目清单》的通知（</w:t>
      </w:r>
      <w:proofErr w:type="gramStart"/>
      <w:r>
        <w:rPr>
          <w:rFonts w:eastAsia="仿宋_GB2312" w:cs="仿宋_GB2312" w:hint="eastAsia"/>
          <w:kern w:val="0"/>
          <w:sz w:val="30"/>
          <w:szCs w:val="30"/>
        </w:rPr>
        <w:t>昆组通</w:t>
      </w:r>
      <w:proofErr w:type="gramEnd"/>
      <w:r>
        <w:rPr>
          <w:rFonts w:eastAsia="仿宋_GB2312" w:cs="仿宋_GB2312" w:hint="eastAsia"/>
          <w:kern w:val="0"/>
          <w:sz w:val="30"/>
          <w:szCs w:val="30"/>
        </w:rPr>
        <w:t>〔</w:t>
      </w:r>
      <w:r>
        <w:rPr>
          <w:rFonts w:eastAsia="仿宋_GB2312" w:cs="仿宋_GB2312" w:hint="eastAsia"/>
          <w:kern w:val="0"/>
          <w:sz w:val="30"/>
          <w:szCs w:val="30"/>
        </w:rPr>
        <w:t>2020</w:t>
      </w:r>
      <w:r>
        <w:rPr>
          <w:rFonts w:eastAsia="仿宋_GB2312" w:cs="仿宋_GB2312" w:hint="eastAsia"/>
          <w:kern w:val="0"/>
          <w:sz w:val="30"/>
          <w:szCs w:val="30"/>
        </w:rPr>
        <w:t>〕</w:t>
      </w:r>
      <w:r>
        <w:rPr>
          <w:rFonts w:eastAsia="仿宋_GB2312" w:cs="仿宋_GB2312" w:hint="eastAsia"/>
          <w:kern w:val="0"/>
          <w:sz w:val="30"/>
          <w:szCs w:val="30"/>
        </w:rPr>
        <w:t>8</w:t>
      </w:r>
      <w:r>
        <w:rPr>
          <w:rFonts w:eastAsia="仿宋_GB2312" w:cs="仿宋_GB2312" w:hint="eastAsia"/>
          <w:kern w:val="0"/>
          <w:sz w:val="30"/>
          <w:szCs w:val="30"/>
        </w:rPr>
        <w:t>号）。</w:t>
      </w: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项目实施单位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单位名称：中国共产党昆明市委员会组织部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组织机构代码：</w:t>
      </w:r>
      <w:r>
        <w:rPr>
          <w:rFonts w:eastAsia="仿宋_GB2312" w:cs="仿宋_GB2312" w:hint="eastAsia"/>
          <w:kern w:val="0"/>
          <w:sz w:val="30"/>
          <w:szCs w:val="30"/>
        </w:rPr>
        <w:t>1530100015113024E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地址：昆明市呈贡区市级行政中心</w:t>
      </w:r>
      <w:r>
        <w:rPr>
          <w:rFonts w:eastAsia="仿宋_GB2312" w:cs="仿宋_GB2312" w:hint="eastAsia"/>
          <w:kern w:val="0"/>
          <w:sz w:val="30"/>
          <w:szCs w:val="30"/>
        </w:rPr>
        <w:t>7</w:t>
      </w:r>
      <w:r>
        <w:rPr>
          <w:rFonts w:eastAsia="仿宋_GB2312" w:cs="仿宋_GB2312" w:hint="eastAsia"/>
          <w:kern w:val="0"/>
          <w:sz w:val="30"/>
          <w:szCs w:val="30"/>
        </w:rPr>
        <w:t>号楼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联系电话：</w:t>
      </w:r>
      <w:r>
        <w:rPr>
          <w:rFonts w:eastAsia="仿宋_GB2312" w:cs="仿宋_GB2312" w:hint="eastAsia"/>
          <w:kern w:val="0"/>
          <w:sz w:val="30"/>
          <w:szCs w:val="30"/>
        </w:rPr>
        <w:t>0871-63162026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法人代表：刘申寿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经费来源：昆明市级财政拨款</w:t>
      </w:r>
    </w:p>
    <w:p w:rsidR="00976BE6" w:rsidRDefault="008F675B">
      <w:pPr>
        <w:widowControl/>
        <w:ind w:firstLineChars="200"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lastRenderedPageBreak/>
        <w:t>单位概况：</w:t>
      </w:r>
      <w:r w:rsidR="00A109EC">
        <w:rPr>
          <w:rFonts w:eastAsia="仿宋_GB2312" w:cs="仿宋_GB2312" w:hint="eastAsia"/>
          <w:kern w:val="0"/>
          <w:sz w:val="30"/>
          <w:szCs w:val="30"/>
        </w:rPr>
        <w:t>中国共产党昆明市委员会组织部</w:t>
      </w:r>
      <w:r>
        <w:rPr>
          <w:rFonts w:eastAsia="仿宋_GB2312" w:cs="仿宋_GB2312" w:hint="eastAsia"/>
          <w:kern w:val="0"/>
          <w:sz w:val="30"/>
          <w:szCs w:val="30"/>
        </w:rPr>
        <w:t>是在</w:t>
      </w:r>
      <w:r w:rsidR="00A109EC">
        <w:rPr>
          <w:rFonts w:eastAsia="仿宋_GB2312" w:cs="仿宋_GB2312" w:hint="eastAsia"/>
          <w:kern w:val="0"/>
          <w:sz w:val="30"/>
          <w:szCs w:val="30"/>
        </w:rPr>
        <w:t>中国共产党昆明市委员会</w:t>
      </w:r>
      <w:r>
        <w:rPr>
          <w:rFonts w:eastAsia="仿宋_GB2312" w:cs="仿宋_GB2312" w:hint="eastAsia"/>
          <w:kern w:val="0"/>
          <w:sz w:val="30"/>
          <w:szCs w:val="30"/>
        </w:rPr>
        <w:t>的领导下，主管全市组织、干部、人才和公务员的市委工作部门。</w:t>
      </w: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项目基本概况</w:t>
      </w:r>
    </w:p>
    <w:p w:rsidR="00976BE6" w:rsidRDefault="008F675B">
      <w:pPr>
        <w:widowControl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为贯彻落实党中央和省委、市委对基层党建工作的新部署新要求，延续省、市基层党建推进年、提升年、巩固年、创新提</w:t>
      </w:r>
      <w:proofErr w:type="gramStart"/>
      <w:r>
        <w:rPr>
          <w:rFonts w:eastAsia="仿宋_GB2312" w:cs="仿宋_GB2312" w:hint="eastAsia"/>
          <w:kern w:val="0"/>
          <w:sz w:val="30"/>
          <w:szCs w:val="30"/>
        </w:rPr>
        <w:t>质年做法</w:t>
      </w:r>
      <w:proofErr w:type="gramEnd"/>
      <w:r>
        <w:rPr>
          <w:rFonts w:eastAsia="仿宋_GB2312" w:cs="仿宋_GB2312" w:hint="eastAsia"/>
          <w:kern w:val="0"/>
          <w:sz w:val="30"/>
          <w:szCs w:val="30"/>
        </w:rPr>
        <w:t>经验，巩固和深化“不忘初心、牢记使命”主题教育成果，推进</w:t>
      </w:r>
      <w:r>
        <w:rPr>
          <w:rFonts w:eastAsia="仿宋_GB2312" w:cs="仿宋_GB2312" w:hint="eastAsia"/>
          <w:kern w:val="0"/>
          <w:sz w:val="30"/>
          <w:szCs w:val="30"/>
        </w:rPr>
        <w:t>2020</w:t>
      </w:r>
      <w:r>
        <w:rPr>
          <w:rFonts w:eastAsia="仿宋_GB2312" w:cs="仿宋_GB2312" w:hint="eastAsia"/>
          <w:kern w:val="0"/>
          <w:sz w:val="30"/>
          <w:szCs w:val="30"/>
        </w:rPr>
        <w:t>年基层党建重点任务落实，全面增强基层党组织政治功能和组织力，不断</w:t>
      </w:r>
      <w:proofErr w:type="gramStart"/>
      <w:r>
        <w:rPr>
          <w:rFonts w:eastAsia="仿宋_GB2312" w:cs="仿宋_GB2312" w:hint="eastAsia"/>
          <w:kern w:val="0"/>
          <w:sz w:val="30"/>
          <w:szCs w:val="30"/>
        </w:rPr>
        <w:t>提升党</w:t>
      </w:r>
      <w:proofErr w:type="gramEnd"/>
      <w:r>
        <w:rPr>
          <w:rFonts w:eastAsia="仿宋_GB2312" w:cs="仿宋_GB2312" w:hint="eastAsia"/>
          <w:kern w:val="0"/>
          <w:sz w:val="30"/>
          <w:szCs w:val="30"/>
        </w:rPr>
        <w:t>的基层组织建设质量，为全市高质量打赢全面小康收官战，高标准推进市域治理现代化，全力推动区域性国际中心城市建设迈上新台阶提供坚强的组织保证。</w:t>
      </w: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项目实施内容</w:t>
      </w:r>
    </w:p>
    <w:p w:rsidR="00976BE6" w:rsidRDefault="008F675B">
      <w:pPr>
        <w:widowControl/>
        <w:ind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主要用于建设教育实训基地、完善全市各级党组织的配套设施，抓好全市党务干部</w:t>
      </w:r>
      <w:proofErr w:type="gramStart"/>
      <w:r>
        <w:rPr>
          <w:rFonts w:eastAsia="仿宋_GB2312" w:cs="仿宋_GB2312" w:hint="eastAsia"/>
          <w:kern w:val="0"/>
          <w:sz w:val="30"/>
          <w:szCs w:val="30"/>
        </w:rPr>
        <w:t>履</w:t>
      </w:r>
      <w:proofErr w:type="gramEnd"/>
      <w:r>
        <w:rPr>
          <w:rFonts w:eastAsia="仿宋_GB2312" w:cs="仿宋_GB2312" w:hint="eastAsia"/>
          <w:kern w:val="0"/>
          <w:sz w:val="30"/>
          <w:szCs w:val="30"/>
        </w:rPr>
        <w:t>职能力示范培训，抓好村党组织书记、贫困村党组织书记、乡镇组织委员、大学生村官培训、青年人才党支部后备人才培训、村集体经济项目管理、“红色物业”，开展村小组活动</w:t>
      </w:r>
      <w:proofErr w:type="gramStart"/>
      <w:r>
        <w:rPr>
          <w:rFonts w:eastAsia="仿宋_GB2312" w:cs="仿宋_GB2312" w:hint="eastAsia"/>
          <w:kern w:val="0"/>
          <w:sz w:val="30"/>
          <w:szCs w:val="30"/>
        </w:rPr>
        <w:t>场所建</w:t>
      </w:r>
      <w:proofErr w:type="gramEnd"/>
      <w:r>
        <w:rPr>
          <w:rFonts w:eastAsia="仿宋_GB2312" w:cs="仿宋_GB2312" w:hint="eastAsia"/>
          <w:kern w:val="0"/>
          <w:sz w:val="30"/>
          <w:szCs w:val="30"/>
        </w:rPr>
        <w:t>管用工作、基层党支部的达标创建工作，抓好“两新”组织党建工作、城市基层党建“示范社区”工作，落实“书记领航”项目以及党建品牌打造工作，印发党刊等宣传材料及设施建设，保障各级党组织正常业务工作开展。</w:t>
      </w: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资金安排情况</w:t>
      </w:r>
    </w:p>
    <w:p w:rsidR="00976BE6" w:rsidRDefault="008F675B">
      <w:pPr>
        <w:widowControl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 xml:space="preserve">  </w:t>
      </w:r>
      <w:r>
        <w:rPr>
          <w:rFonts w:eastAsia="仿宋_GB2312" w:cs="仿宋_GB2312" w:hint="eastAsia"/>
          <w:kern w:val="0"/>
          <w:sz w:val="30"/>
          <w:szCs w:val="30"/>
        </w:rPr>
        <w:t xml:space="preserve">  </w:t>
      </w:r>
      <w:r>
        <w:rPr>
          <w:rFonts w:eastAsia="仿宋_GB2312" w:cs="仿宋_GB2312" w:hint="eastAsia"/>
          <w:kern w:val="0"/>
          <w:sz w:val="30"/>
          <w:szCs w:val="30"/>
        </w:rPr>
        <w:t>为确保全年基层党建各项工作顺利开展，经测算，需</w:t>
      </w:r>
      <w:r>
        <w:rPr>
          <w:rFonts w:eastAsia="仿宋_GB2312" w:cs="仿宋_GB2312" w:hint="eastAsia"/>
          <w:kern w:val="0"/>
          <w:sz w:val="30"/>
          <w:szCs w:val="30"/>
        </w:rPr>
        <w:t>1,700.00</w:t>
      </w:r>
      <w:r>
        <w:rPr>
          <w:rFonts w:eastAsia="仿宋_GB2312" w:cs="仿宋_GB2312" w:hint="eastAsia"/>
          <w:kern w:val="0"/>
          <w:sz w:val="30"/>
          <w:szCs w:val="30"/>
        </w:rPr>
        <w:t>万元资金。</w:t>
      </w: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lastRenderedPageBreak/>
        <w:t>项目实施计划</w:t>
      </w:r>
    </w:p>
    <w:p w:rsidR="00976BE6" w:rsidRDefault="008F675B">
      <w:pPr>
        <w:widowControl/>
        <w:ind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按照中央和省委、市委关于基层党建工作的部属要求，保障党建工作的正常开展。</w:t>
      </w:r>
      <w:r>
        <w:rPr>
          <w:rFonts w:eastAsia="仿宋_GB2312" w:cs="仿宋_GB2312" w:hint="eastAsia"/>
          <w:kern w:val="0"/>
          <w:sz w:val="30"/>
          <w:szCs w:val="30"/>
        </w:rPr>
        <w:t xml:space="preserve"> 2020</w:t>
      </w:r>
      <w:r>
        <w:rPr>
          <w:rFonts w:eastAsia="仿宋_GB2312" w:cs="仿宋_GB2312" w:hint="eastAsia"/>
          <w:kern w:val="0"/>
          <w:sz w:val="30"/>
          <w:szCs w:val="30"/>
        </w:rPr>
        <w:t>年主要实施工作：</w:t>
      </w:r>
      <w:r>
        <w:rPr>
          <w:rFonts w:eastAsia="仿宋_GB2312" w:cs="仿宋_GB2312" w:hint="eastAsia"/>
          <w:kern w:val="0"/>
          <w:sz w:val="30"/>
          <w:szCs w:val="30"/>
        </w:rPr>
        <w:t xml:space="preserve"> 1.</w:t>
      </w:r>
      <w:r>
        <w:rPr>
          <w:rFonts w:eastAsia="仿宋_GB2312" w:cs="仿宋_GB2312" w:hint="eastAsia"/>
          <w:kern w:val="0"/>
          <w:sz w:val="30"/>
          <w:szCs w:val="30"/>
        </w:rPr>
        <w:t>“两新”组织党建工作经费，将严格用于扩大党的组织和党的工作的覆盖，坚持抓好工作基础和工作保障，持续巩固党在“两新”组织中的执政基础，持续推进“两新”组织党建工作改革创新，提高全市“两新”组织党建工作的贡献率、影响力和满意度。</w:t>
      </w:r>
      <w:r>
        <w:rPr>
          <w:rFonts w:eastAsia="仿宋_GB2312" w:cs="仿宋_GB2312" w:hint="eastAsia"/>
          <w:kern w:val="0"/>
          <w:sz w:val="30"/>
          <w:szCs w:val="30"/>
        </w:rPr>
        <w:t>2.</w:t>
      </w:r>
      <w:r>
        <w:rPr>
          <w:rFonts w:eastAsia="仿宋_GB2312" w:cs="仿宋_GB2312" w:hint="eastAsia"/>
          <w:kern w:val="0"/>
          <w:sz w:val="30"/>
          <w:szCs w:val="30"/>
        </w:rPr>
        <w:t>按照省委组织部关于经费的要求，为做好市本级“两新”组织党建工作，全面加强各行业党组织的工作力度和工作成效，对市属“两新”组织党组织拨付党建工作经费。</w:t>
      </w:r>
      <w:r>
        <w:rPr>
          <w:rFonts w:eastAsia="仿宋_GB2312" w:cs="仿宋_GB2312" w:hint="eastAsia"/>
          <w:kern w:val="0"/>
          <w:sz w:val="30"/>
          <w:szCs w:val="30"/>
        </w:rPr>
        <w:t>3.</w:t>
      </w:r>
      <w:r>
        <w:rPr>
          <w:rFonts w:eastAsia="仿宋_GB2312" w:cs="仿宋_GB2312" w:hint="eastAsia"/>
          <w:kern w:val="0"/>
          <w:sz w:val="30"/>
          <w:szCs w:val="30"/>
        </w:rPr>
        <w:t>在国有企业、公立学校、公立医院中打造一批党建示范培育对象，不断强化领域党建工作。</w:t>
      </w:r>
    </w:p>
    <w:p w:rsidR="00976BE6" w:rsidRDefault="008F675B">
      <w:pPr>
        <w:widowControl/>
        <w:numPr>
          <w:ilvl w:val="0"/>
          <w:numId w:val="1"/>
        </w:numPr>
        <w:ind w:firstLineChars="200" w:firstLine="600"/>
        <w:jc w:val="left"/>
        <w:rPr>
          <w:rFonts w:eastAsia="黑体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项目实施成效</w:t>
      </w:r>
    </w:p>
    <w:p w:rsidR="00976BE6" w:rsidRDefault="008F675B">
      <w:pPr>
        <w:widowControl/>
        <w:ind w:firstLine="600"/>
        <w:jc w:val="left"/>
        <w:rPr>
          <w:rFonts w:eastAsia="仿宋_GB2312" w:cs="仿宋_GB2312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>通过加强保障、组织培训、召开党建工作联席会、加大“两新”组织党建宣传等工作的组织实施，进一步增强党组织和党员在“两新”组织的号召力和影响力，继续扩大党的组织和工作在“两新”组织中的覆盖面。</w:t>
      </w:r>
    </w:p>
    <w:p w:rsidR="00976BE6" w:rsidRDefault="008F675B">
      <w:pPr>
        <w:widowControl/>
        <w:ind w:firstLineChars="200" w:firstLine="600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九、项目绩效目标表</w:t>
      </w:r>
    </w:p>
    <w:tbl>
      <w:tblPr>
        <w:tblW w:w="83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1100"/>
        <w:gridCol w:w="650"/>
        <w:gridCol w:w="600"/>
        <w:gridCol w:w="933"/>
        <w:gridCol w:w="633"/>
        <w:gridCol w:w="2067"/>
        <w:gridCol w:w="1513"/>
      </w:tblGrid>
      <w:tr w:rsidR="00976BE6">
        <w:trPr>
          <w:trHeight w:val="570"/>
        </w:trPr>
        <w:tc>
          <w:tcPr>
            <w:tcW w:w="8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b/>
                <w:color w:val="000000"/>
                <w:sz w:val="46"/>
                <w:szCs w:val="46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2020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>年市本级项目绩效目标表</w:t>
            </w:r>
          </w:p>
        </w:tc>
      </w:tr>
      <w:tr w:rsidR="00976BE6">
        <w:trPr>
          <w:trHeight w:val="270"/>
        </w:trPr>
        <w:tc>
          <w:tcPr>
            <w:tcW w:w="8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单位名称：中国共产党昆明市委员会组织部</w:t>
            </w:r>
          </w:p>
        </w:tc>
      </w:tr>
      <w:tr w:rsidR="00976BE6">
        <w:trPr>
          <w:trHeight w:val="8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单位名称、项目名称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绩效指标值设定依据及数据来源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976BE6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党建工作经费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2E5A8D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2E5A8D">
              <w:rPr>
                <w:rFonts w:hint="eastAsia"/>
                <w:color w:val="000000"/>
                <w:sz w:val="18"/>
                <w:szCs w:val="18"/>
              </w:rPr>
              <w:t>为贯彻落实党中央和省委、市委对基层党建工作的新部署新</w:t>
            </w:r>
            <w:r w:rsidRPr="002E5A8D">
              <w:rPr>
                <w:rFonts w:hint="eastAsia"/>
                <w:color w:val="000000"/>
                <w:sz w:val="18"/>
                <w:szCs w:val="18"/>
              </w:rPr>
              <w:lastRenderedPageBreak/>
              <w:t>要求，延续省、市基层党建推进年、提升年、巩固年、创新提</w:t>
            </w:r>
            <w:proofErr w:type="gramStart"/>
            <w:r w:rsidRPr="002E5A8D">
              <w:rPr>
                <w:rFonts w:hint="eastAsia"/>
                <w:color w:val="000000"/>
                <w:sz w:val="18"/>
                <w:szCs w:val="18"/>
              </w:rPr>
              <w:t>质年做法</w:t>
            </w:r>
            <w:proofErr w:type="gramEnd"/>
            <w:r w:rsidRPr="002E5A8D">
              <w:rPr>
                <w:rFonts w:hint="eastAsia"/>
                <w:color w:val="000000"/>
                <w:sz w:val="18"/>
                <w:szCs w:val="18"/>
              </w:rPr>
              <w:t>经验，巩固和深化“不忘初心、牢记使命”主题教育成果，推进</w:t>
            </w:r>
            <w:r w:rsidRPr="002E5A8D"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Pr="002E5A8D">
              <w:rPr>
                <w:rFonts w:hint="eastAsia"/>
                <w:color w:val="000000"/>
                <w:sz w:val="18"/>
                <w:szCs w:val="18"/>
              </w:rPr>
              <w:t>年基层党建重点任务落实，全面增强基层党组织政治功能和组织力，不断</w:t>
            </w:r>
            <w:proofErr w:type="gramStart"/>
            <w:r w:rsidRPr="002E5A8D">
              <w:rPr>
                <w:rFonts w:hint="eastAsia"/>
                <w:color w:val="000000"/>
                <w:sz w:val="18"/>
                <w:szCs w:val="18"/>
              </w:rPr>
              <w:t>提升党</w:t>
            </w:r>
            <w:proofErr w:type="gramEnd"/>
            <w:r w:rsidRPr="002E5A8D">
              <w:rPr>
                <w:rFonts w:hint="eastAsia"/>
                <w:color w:val="000000"/>
                <w:sz w:val="18"/>
                <w:szCs w:val="18"/>
              </w:rPr>
              <w:t>的基层组织建设质量，为全市高质量打赢全面小康收官战，高标准推进市域治理现代化，全力推动区域性国际中心城市建设迈上新台阶提供坚强的组织保证。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开展全市公务员信息库培训次数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Pr="004C3701" w:rsidRDefault="004C3701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《昆明市推进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年基层党建工作重点任务的总体方案》的通知（昆办发〔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〕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号）</w:t>
            </w: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《昆明市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年基层党建工作重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lastRenderedPageBreak/>
              <w:t>点任务项目清单》的通知（</w:t>
            </w:r>
            <w:proofErr w:type="gramStart"/>
            <w:r w:rsidRPr="004C3701">
              <w:rPr>
                <w:rFonts w:hint="eastAsia"/>
                <w:color w:val="000000"/>
                <w:sz w:val="18"/>
                <w:szCs w:val="18"/>
              </w:rPr>
              <w:t>昆组通</w:t>
            </w:r>
            <w:proofErr w:type="gramEnd"/>
            <w:r w:rsidRPr="004C3701">
              <w:rPr>
                <w:rFonts w:hint="eastAsia"/>
                <w:color w:val="000000"/>
                <w:sz w:val="18"/>
                <w:szCs w:val="18"/>
              </w:rPr>
              <w:t>〔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〕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4C3701">
              <w:rPr>
                <w:rFonts w:hint="eastAsia"/>
                <w:color w:val="000000"/>
                <w:sz w:val="18"/>
                <w:szCs w:val="18"/>
              </w:rPr>
              <w:t>号）。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基层支部规范化建设数量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40%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历年工作方案，年度工作计划；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《昆明市</w:t>
            </w:r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color w:val="000000"/>
                <w:kern w:val="0"/>
                <w:sz w:val="18"/>
                <w:szCs w:val="18"/>
              </w:rPr>
              <w:t>基层党建创新提质年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实施方案》，开展支部规范化建设。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开展信息化培训次数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《关于加强党员党组织信息库建设的通知》（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云组通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color w:val="000000"/>
                <w:kern w:val="0"/>
                <w:sz w:val="18"/>
                <w:szCs w:val="18"/>
              </w:rPr>
              <w:t>2008</w:t>
            </w:r>
            <w:r>
              <w:rPr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color w:val="000000"/>
                <w:kern w:val="0"/>
                <w:sz w:val="18"/>
                <w:szCs w:val="18"/>
              </w:rPr>
              <w:t>号）、历年工作方案、年度工作计划；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出版发行《昆明党建》数量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36000</w:t>
            </w:r>
            <w:r>
              <w:rPr>
                <w:color w:val="000000"/>
                <w:kern w:val="0"/>
                <w:sz w:val="18"/>
                <w:szCs w:val="18"/>
              </w:rPr>
              <w:t>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历年工作方案，年度工作计划；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开展党务工作者培训次数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《关于加强党员党组织信息库建设的通知》（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云组通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color w:val="000000"/>
                <w:kern w:val="0"/>
                <w:sz w:val="18"/>
                <w:szCs w:val="18"/>
              </w:rPr>
              <w:t>2008</w:t>
            </w:r>
            <w:r>
              <w:rPr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color w:val="000000"/>
                <w:kern w:val="0"/>
                <w:sz w:val="18"/>
                <w:szCs w:val="18"/>
              </w:rPr>
              <w:t>号）、历年工作方案、年度工作计划；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开展党员及党组织书记培训班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个培训班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《关于深化全省非公企业和社会组织党组织覆盖提升行动的通知》（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云组通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color w:val="000000"/>
                <w:kern w:val="0"/>
                <w:sz w:val="18"/>
                <w:szCs w:val="18"/>
              </w:rPr>
              <w:t>号）；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《关于加强非公有制经济组织和新社会组织党建工作的实施意见》（昆办〔</w:t>
            </w:r>
            <w:r>
              <w:rPr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color w:val="000000"/>
                <w:kern w:val="0"/>
                <w:sz w:val="18"/>
                <w:szCs w:val="18"/>
              </w:rPr>
              <w:t>号）；</w:t>
            </w:r>
            <w:r>
              <w:rPr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color w:val="000000"/>
                <w:kern w:val="0"/>
                <w:sz w:val="18"/>
                <w:szCs w:val="18"/>
              </w:rPr>
              <w:t>《关于加强非公有制经济组织和社会组织党建经费保障工作的通知》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昆组发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color w:val="000000"/>
                <w:kern w:val="0"/>
                <w:sz w:val="18"/>
                <w:szCs w:val="18"/>
              </w:rPr>
              <w:t>《关于加强社会组织党的建设工作的实施意见（试行）》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昆办发〔</w:t>
            </w:r>
            <w:r>
              <w:rPr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color w:val="000000"/>
                <w:kern w:val="0"/>
                <w:sz w:val="18"/>
                <w:szCs w:val="18"/>
              </w:rPr>
              <w:t>《关于加强园区非公企业党建工作的意见》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昆办通〔</w:t>
            </w:r>
            <w:r>
              <w:rPr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通过加强保障、组织培训、召开党建工作联席会、加大</w:t>
            </w:r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color w:val="000000"/>
                <w:kern w:val="0"/>
                <w:sz w:val="18"/>
                <w:szCs w:val="18"/>
              </w:rPr>
              <w:t>两新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组织党建宣传等工作的组织实施，进一步增强党组织和党员在</w:t>
            </w:r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color w:val="000000"/>
                <w:kern w:val="0"/>
                <w:sz w:val="18"/>
                <w:szCs w:val="18"/>
              </w:rPr>
              <w:t>两新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组织的号召力和影响力，继续扩大党的组织和工作在</w:t>
            </w:r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color w:val="000000"/>
                <w:kern w:val="0"/>
                <w:sz w:val="18"/>
                <w:szCs w:val="18"/>
              </w:rPr>
              <w:t>两新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组织中的覆盖面。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出版发行《昆明党建》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按期出版发行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历年工作方案，年度工作计划；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完成相关工作期限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>-12</w:t>
            </w:r>
            <w:r>
              <w:rPr>
                <w:color w:val="000000"/>
                <w:kern w:val="0"/>
                <w:sz w:val="18"/>
                <w:szCs w:val="18"/>
              </w:rPr>
              <w:t>月完成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历年工作方案，年度工作计划；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党建工作经费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年投入</w:t>
            </w:r>
            <w:r>
              <w:rPr>
                <w:color w:val="000000"/>
                <w:kern w:val="0"/>
                <w:sz w:val="18"/>
                <w:szCs w:val="18"/>
              </w:rPr>
              <w:t>1700.00</w:t>
            </w:r>
            <w:r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历年工作方案，年度工作计划；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促进社会和谐发展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推动基层组织</w:t>
            </w:r>
            <w:r>
              <w:rPr>
                <w:color w:val="000000"/>
                <w:kern w:val="0"/>
                <w:sz w:val="18"/>
                <w:szCs w:val="18"/>
              </w:rPr>
              <w:lastRenderedPageBreak/>
              <w:t>健康发展、服务民生工程明显改善。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年度工作目标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宣传党的方针政策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持续探索党建创新发展新路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年度工作目标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76BE6">
        <w:trPr>
          <w:trHeight w:val="30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976BE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</w:t>
            </w:r>
            <w:r>
              <w:rPr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问卷调查、年度工作总结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6BE6" w:rsidRDefault="008F675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976BE6" w:rsidRDefault="00976BE6">
      <w:pPr>
        <w:widowControl/>
        <w:ind w:left="600"/>
        <w:jc w:val="left"/>
        <w:rPr>
          <w:rFonts w:eastAsia="仿宋_GB2312"/>
          <w:kern w:val="0"/>
          <w:sz w:val="30"/>
          <w:szCs w:val="30"/>
        </w:rPr>
      </w:pPr>
    </w:p>
    <w:bookmarkEnd w:id="0"/>
    <w:p w:rsidR="00976BE6" w:rsidRDefault="00976BE6">
      <w:pPr>
        <w:ind w:firstLineChars="200" w:firstLine="640"/>
        <w:jc w:val="right"/>
        <w:rPr>
          <w:rFonts w:eastAsia="仿宋_GB2312"/>
          <w:sz w:val="32"/>
          <w:szCs w:val="32"/>
        </w:rPr>
      </w:pPr>
    </w:p>
    <w:sectPr w:rsidR="00976BE6" w:rsidSect="00976BE6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C5" w:rsidRDefault="00BD47C5" w:rsidP="00976BE6">
      <w:r>
        <w:separator/>
      </w:r>
    </w:p>
  </w:endnote>
  <w:endnote w:type="continuationSeparator" w:id="0">
    <w:p w:rsidR="00BD47C5" w:rsidRDefault="00BD47C5" w:rsidP="0097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C5" w:rsidRDefault="00BD47C5" w:rsidP="00976BE6">
      <w:r>
        <w:separator/>
      </w:r>
    </w:p>
  </w:footnote>
  <w:footnote w:type="continuationSeparator" w:id="0">
    <w:p w:rsidR="00BD47C5" w:rsidRDefault="00BD47C5" w:rsidP="00976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E6" w:rsidRDefault="00976BE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E6" w:rsidRDefault="00976BE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63E3"/>
    <w:rsid w:val="00083DDD"/>
    <w:rsid w:val="00123C8B"/>
    <w:rsid w:val="001343D4"/>
    <w:rsid w:val="0024641D"/>
    <w:rsid w:val="00272500"/>
    <w:rsid w:val="002E5A8D"/>
    <w:rsid w:val="004C3701"/>
    <w:rsid w:val="00556323"/>
    <w:rsid w:val="005A6C27"/>
    <w:rsid w:val="00757221"/>
    <w:rsid w:val="007662E0"/>
    <w:rsid w:val="007F0ADD"/>
    <w:rsid w:val="00805F58"/>
    <w:rsid w:val="00892ECD"/>
    <w:rsid w:val="008F675B"/>
    <w:rsid w:val="00911927"/>
    <w:rsid w:val="00976BE6"/>
    <w:rsid w:val="009F0B1C"/>
    <w:rsid w:val="00A04F25"/>
    <w:rsid w:val="00A109EC"/>
    <w:rsid w:val="00A34EF6"/>
    <w:rsid w:val="00A87F06"/>
    <w:rsid w:val="00AA0038"/>
    <w:rsid w:val="00AD02CD"/>
    <w:rsid w:val="00B30B10"/>
    <w:rsid w:val="00B715B5"/>
    <w:rsid w:val="00BD47C5"/>
    <w:rsid w:val="00C332AC"/>
    <w:rsid w:val="00C646F9"/>
    <w:rsid w:val="00D263E3"/>
    <w:rsid w:val="00D613AC"/>
    <w:rsid w:val="00DD486D"/>
    <w:rsid w:val="00E10682"/>
    <w:rsid w:val="00E53D8F"/>
    <w:rsid w:val="00F37D1B"/>
    <w:rsid w:val="02592DBE"/>
    <w:rsid w:val="025B564F"/>
    <w:rsid w:val="03A75593"/>
    <w:rsid w:val="03A80E15"/>
    <w:rsid w:val="093A5719"/>
    <w:rsid w:val="0AB7785A"/>
    <w:rsid w:val="0F3502B7"/>
    <w:rsid w:val="13226BD4"/>
    <w:rsid w:val="13E63004"/>
    <w:rsid w:val="13FD1C66"/>
    <w:rsid w:val="17092F7D"/>
    <w:rsid w:val="180C714F"/>
    <w:rsid w:val="1814334A"/>
    <w:rsid w:val="1C7A3F79"/>
    <w:rsid w:val="1C99752A"/>
    <w:rsid w:val="1FAE2C77"/>
    <w:rsid w:val="20732CED"/>
    <w:rsid w:val="223B0E80"/>
    <w:rsid w:val="23950C61"/>
    <w:rsid w:val="240C103D"/>
    <w:rsid w:val="24442DFC"/>
    <w:rsid w:val="26551F6A"/>
    <w:rsid w:val="27A776AC"/>
    <w:rsid w:val="27B67187"/>
    <w:rsid w:val="28356D73"/>
    <w:rsid w:val="2C0200BA"/>
    <w:rsid w:val="2C7F5A91"/>
    <w:rsid w:val="2CF33A84"/>
    <w:rsid w:val="2E9E28DC"/>
    <w:rsid w:val="2F0D1E04"/>
    <w:rsid w:val="31944DAE"/>
    <w:rsid w:val="32070F4C"/>
    <w:rsid w:val="335C75A1"/>
    <w:rsid w:val="38AE7D8D"/>
    <w:rsid w:val="3B046467"/>
    <w:rsid w:val="41A97AF2"/>
    <w:rsid w:val="42B94615"/>
    <w:rsid w:val="42BF6BBC"/>
    <w:rsid w:val="43D462C7"/>
    <w:rsid w:val="44903133"/>
    <w:rsid w:val="44970326"/>
    <w:rsid w:val="459E31C4"/>
    <w:rsid w:val="488350BA"/>
    <w:rsid w:val="48B75B2A"/>
    <w:rsid w:val="49EB22B8"/>
    <w:rsid w:val="4ABA1A9F"/>
    <w:rsid w:val="4B2E39AD"/>
    <w:rsid w:val="4BE112A1"/>
    <w:rsid w:val="4F434118"/>
    <w:rsid w:val="4F684419"/>
    <w:rsid w:val="539D64D2"/>
    <w:rsid w:val="56917D43"/>
    <w:rsid w:val="574268D3"/>
    <w:rsid w:val="5B8A0DF0"/>
    <w:rsid w:val="5BB9024C"/>
    <w:rsid w:val="5DA74522"/>
    <w:rsid w:val="5EC35B3D"/>
    <w:rsid w:val="5FBD4908"/>
    <w:rsid w:val="615C5278"/>
    <w:rsid w:val="61905970"/>
    <w:rsid w:val="622C02B9"/>
    <w:rsid w:val="624D58E5"/>
    <w:rsid w:val="62C04C71"/>
    <w:rsid w:val="64875C98"/>
    <w:rsid w:val="6A1B1A9C"/>
    <w:rsid w:val="6A6A15CF"/>
    <w:rsid w:val="6C825B17"/>
    <w:rsid w:val="6E7A7829"/>
    <w:rsid w:val="7123443F"/>
    <w:rsid w:val="74946B72"/>
    <w:rsid w:val="76C477C6"/>
    <w:rsid w:val="79FD7DBC"/>
    <w:rsid w:val="7C1D61EA"/>
    <w:rsid w:val="7C7B04B9"/>
    <w:rsid w:val="7CFB144E"/>
    <w:rsid w:val="7E38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7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97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76B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76B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Administrator</cp:lastModifiedBy>
  <cp:revision>22</cp:revision>
  <cp:lastPrinted>2020-05-27T08:01:00Z</cp:lastPrinted>
  <dcterms:created xsi:type="dcterms:W3CDTF">2020-03-30T02:08:00Z</dcterms:created>
  <dcterms:modified xsi:type="dcterms:W3CDTF">2020-06-03T02:25:00Z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